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BBF6" w14:textId="77777777" w:rsidR="008E26C2" w:rsidRPr="003E5DD1" w:rsidRDefault="008E26C2" w:rsidP="00F6583E"/>
    <w:p w14:paraId="1CF20327" w14:textId="253683B0" w:rsidR="003E5DD1" w:rsidRPr="00F6583E" w:rsidRDefault="003E5DD1" w:rsidP="00F6583E">
      <w:pPr>
        <w:rPr>
          <w:b/>
          <w:bCs/>
          <w:color w:val="333333"/>
          <w:sz w:val="24"/>
          <w:szCs w:val="24"/>
          <w:lang w:val="en-US"/>
        </w:rPr>
      </w:pPr>
      <w:r w:rsidRPr="00F6583E">
        <w:rPr>
          <w:b/>
          <w:bCs/>
          <w:color w:val="333333"/>
          <w:sz w:val="24"/>
          <w:szCs w:val="24"/>
          <w:lang w:val="en-US"/>
        </w:rPr>
        <w:t>How to Boost Immunity? Discover the Secret of Strengthening Diet.</w:t>
      </w:r>
    </w:p>
    <w:p w14:paraId="23FA1C81" w14:textId="77777777" w:rsidR="003E5DD1" w:rsidRPr="003E5DD1" w:rsidRDefault="003E5DD1" w:rsidP="00F6583E">
      <w:pPr>
        <w:rPr>
          <w:color w:val="333333"/>
          <w:lang w:val="en-US"/>
        </w:rPr>
      </w:pPr>
    </w:p>
    <w:p w14:paraId="0B6FB6E1" w14:textId="77777777" w:rsidR="003E5DD1" w:rsidRPr="00F6583E" w:rsidRDefault="003E5DD1" w:rsidP="00F6583E">
      <w:pPr>
        <w:rPr>
          <w:b/>
          <w:bCs/>
          <w:color w:val="333333"/>
          <w:lang w:val="en-US"/>
        </w:rPr>
      </w:pPr>
      <w:r w:rsidRPr="00F6583E">
        <w:rPr>
          <w:b/>
          <w:bCs/>
          <w:color w:val="333333"/>
          <w:lang w:val="en-US"/>
        </w:rPr>
        <w:t>The gastrointestinal system has a crucial impact on immunity – so is there a particular diet to strengthen the body?</w:t>
      </w:r>
    </w:p>
    <w:p w14:paraId="62349AE9" w14:textId="77777777" w:rsidR="003E5DD1" w:rsidRPr="003E5DD1" w:rsidRDefault="003E5DD1" w:rsidP="00F6583E">
      <w:pPr>
        <w:rPr>
          <w:color w:val="333333"/>
          <w:lang w:val="en-US"/>
        </w:rPr>
      </w:pPr>
    </w:p>
    <w:p w14:paraId="57C782B2" w14:textId="77777777" w:rsidR="003E5DD1" w:rsidRDefault="003E5DD1" w:rsidP="00F6583E">
      <w:pPr>
        <w:rPr>
          <w:color w:val="333333"/>
          <w:lang w:val="en-US"/>
        </w:rPr>
      </w:pPr>
      <w:r w:rsidRPr="003E5DD1">
        <w:rPr>
          <w:color w:val="333333"/>
          <w:lang w:val="en-US"/>
        </w:rPr>
        <w:t>There is no single correct diet that will particularly enhance immunity. The key is to regularly consume small portions of diverse meals because almost every meal contains valuable vitamins or minerals. It's worth remembering that no supplements can replace a proper diet. The only thing that needs to be supplemented in the form of drops or tablets for generally healthy children is vitamin D. Although oily fish are a rich source of it, it is still insufficient.</w:t>
      </w:r>
    </w:p>
    <w:p w14:paraId="6BD3DC21" w14:textId="77777777" w:rsidR="0067600D" w:rsidRPr="003E5DD1" w:rsidRDefault="0067600D" w:rsidP="00F6583E">
      <w:pPr>
        <w:rPr>
          <w:color w:val="333333"/>
          <w:lang w:val="en-US"/>
        </w:rPr>
      </w:pPr>
    </w:p>
    <w:p w14:paraId="4EED2AB5" w14:textId="77777777" w:rsidR="0067600D" w:rsidRDefault="003E5DD1" w:rsidP="00F6583E">
      <w:pPr>
        <w:rPr>
          <w:color w:val="333333"/>
          <w:lang w:val="en-US"/>
        </w:rPr>
      </w:pPr>
      <w:r w:rsidRPr="003E5DD1">
        <w:rPr>
          <w:color w:val="333333"/>
          <w:lang w:val="en-US"/>
        </w:rPr>
        <w:t>So what can strengthen the body?</w:t>
      </w:r>
    </w:p>
    <w:p w14:paraId="6D1B107D" w14:textId="77777777" w:rsidR="0067600D" w:rsidRDefault="0067600D" w:rsidP="00F6583E">
      <w:pPr>
        <w:rPr>
          <w:color w:val="333333"/>
          <w:lang w:val="en-US"/>
        </w:rPr>
      </w:pPr>
    </w:p>
    <w:p w14:paraId="51D1AFC5" w14:textId="77777777" w:rsidR="0067600D" w:rsidRPr="00D07117" w:rsidRDefault="003E5DD1" w:rsidP="00D07117">
      <w:pPr>
        <w:pStyle w:val="Akapitzlist"/>
        <w:numPr>
          <w:ilvl w:val="0"/>
          <w:numId w:val="3"/>
        </w:numPr>
        <w:rPr>
          <w:color w:val="333333"/>
          <w:lang w:val="en-US"/>
        </w:rPr>
      </w:pPr>
      <w:r w:rsidRPr="00D07117">
        <w:rPr>
          <w:color w:val="333333"/>
          <w:lang w:val="en-US"/>
        </w:rPr>
        <w:t>Vitamin A - butter, fatty cottage cheese, eggs, offal and fish, carrots, tomatoes, cabbage, cherries;</w:t>
      </w:r>
    </w:p>
    <w:p w14:paraId="517623BC" w14:textId="77777777" w:rsidR="0067600D" w:rsidRPr="00D07117" w:rsidRDefault="003E5DD1" w:rsidP="00D07117">
      <w:pPr>
        <w:pStyle w:val="Akapitzlist"/>
        <w:numPr>
          <w:ilvl w:val="0"/>
          <w:numId w:val="3"/>
        </w:numPr>
        <w:rPr>
          <w:color w:val="333333"/>
          <w:lang w:val="en-US"/>
        </w:rPr>
      </w:pPr>
      <w:r w:rsidRPr="00D07117">
        <w:rPr>
          <w:color w:val="333333"/>
          <w:lang w:val="en-US"/>
        </w:rPr>
        <w:t>Vitamin E - grain germ, sprouts, green leafy vegetables;</w:t>
      </w:r>
    </w:p>
    <w:p w14:paraId="5874112C" w14:textId="77777777" w:rsidR="0067600D" w:rsidRPr="00D07117" w:rsidRDefault="003E5DD1" w:rsidP="00D07117">
      <w:pPr>
        <w:pStyle w:val="Akapitzlist"/>
        <w:numPr>
          <w:ilvl w:val="0"/>
          <w:numId w:val="3"/>
        </w:numPr>
        <w:rPr>
          <w:color w:val="333333"/>
          <w:lang w:val="en-US"/>
        </w:rPr>
      </w:pPr>
      <w:r w:rsidRPr="00D07117">
        <w:rPr>
          <w:color w:val="333333"/>
          <w:lang w:val="en-US"/>
        </w:rPr>
        <w:t>Vitamin C - bell peppers, strawberries, black currants, citrus fruits, and cabbage;</w:t>
      </w:r>
    </w:p>
    <w:p w14:paraId="27716DA9" w14:textId="554113AD" w:rsidR="0067600D" w:rsidRPr="00D07117" w:rsidRDefault="003E5DD1" w:rsidP="00D07117">
      <w:pPr>
        <w:pStyle w:val="Akapitzlist"/>
        <w:numPr>
          <w:ilvl w:val="0"/>
          <w:numId w:val="3"/>
        </w:numPr>
        <w:rPr>
          <w:color w:val="333333"/>
          <w:lang w:val="en-US"/>
        </w:rPr>
      </w:pPr>
      <w:r w:rsidRPr="00D07117">
        <w:rPr>
          <w:color w:val="333333"/>
          <w:lang w:val="en-US"/>
        </w:rPr>
        <w:t>Iron - the aforementioned products;</w:t>
      </w:r>
    </w:p>
    <w:p w14:paraId="68D75A7A" w14:textId="4AEF0CF6" w:rsidR="0067600D" w:rsidRPr="00D07117" w:rsidRDefault="003E5DD1" w:rsidP="00D07117">
      <w:pPr>
        <w:pStyle w:val="Akapitzlist"/>
        <w:numPr>
          <w:ilvl w:val="0"/>
          <w:numId w:val="3"/>
        </w:numPr>
        <w:rPr>
          <w:color w:val="333333"/>
          <w:lang w:val="en-US"/>
        </w:rPr>
      </w:pPr>
      <w:r w:rsidRPr="00D07117">
        <w:rPr>
          <w:color w:val="333333"/>
          <w:lang w:val="en-US"/>
        </w:rPr>
        <w:t>Zinc - rice, eggs, white bread, fish, beans, garlic;</w:t>
      </w:r>
    </w:p>
    <w:p w14:paraId="0C31D553" w14:textId="687329FB" w:rsidR="0067600D" w:rsidRPr="00D07117" w:rsidRDefault="003E5DD1" w:rsidP="00D07117">
      <w:pPr>
        <w:pStyle w:val="Akapitzlist"/>
        <w:numPr>
          <w:ilvl w:val="0"/>
          <w:numId w:val="3"/>
        </w:numPr>
        <w:rPr>
          <w:color w:val="333333"/>
          <w:lang w:val="en-US"/>
        </w:rPr>
      </w:pPr>
      <w:r w:rsidRPr="00D07117">
        <w:rPr>
          <w:color w:val="333333"/>
          <w:lang w:val="en-US"/>
        </w:rPr>
        <w:t>Selenium - broccoli and white cabbage, nuts, corn, garlic, onions, and legumes;</w:t>
      </w:r>
    </w:p>
    <w:p w14:paraId="1BEDBFE8" w14:textId="367E93F8" w:rsidR="003E5DD1" w:rsidRPr="00D07117" w:rsidRDefault="003E5DD1" w:rsidP="00D07117">
      <w:pPr>
        <w:pStyle w:val="Akapitzlist"/>
        <w:numPr>
          <w:ilvl w:val="0"/>
          <w:numId w:val="3"/>
        </w:numPr>
        <w:rPr>
          <w:color w:val="333333"/>
          <w:lang w:val="en-US"/>
        </w:rPr>
      </w:pPr>
      <w:r w:rsidRPr="00D07117">
        <w:rPr>
          <w:color w:val="333333"/>
          <w:lang w:val="en-US"/>
        </w:rPr>
        <w:t>Fermented products rich in beneficial bacteria and their metabolites (including dairy yogurts and kefirs, pickles) have a beneficial effect on the gut microbiome. Their action may be insufficient in the case of antibiotic therapy, during which both pathogenic and beneficial bacteria die. Therefore, it is recommended to take ready-made probiotic products (containing, for example, bacteria from species: Bifidobacterium and Lactobacillus, preferably together with prebiotics) which will create the right conditions for the restoration of the natural microbiome faster than diet alone.</w:t>
      </w:r>
    </w:p>
    <w:p w14:paraId="14FDBC02" w14:textId="7C567C78" w:rsidR="008E26C2" w:rsidRPr="003E5DD1" w:rsidRDefault="008E26C2" w:rsidP="00F6583E">
      <w:pPr>
        <w:rPr>
          <w:lang w:val="en-US"/>
        </w:rPr>
      </w:pPr>
    </w:p>
    <w:sectPr w:rsidR="008E26C2" w:rsidRPr="003E5DD1">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30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3FB9F" w14:textId="77777777" w:rsidR="00E700CF" w:rsidRDefault="00E700CF" w:rsidP="0006148C">
      <w:r>
        <w:separator/>
      </w:r>
    </w:p>
  </w:endnote>
  <w:endnote w:type="continuationSeparator" w:id="0">
    <w:p w14:paraId="799F7675" w14:textId="77777777" w:rsidR="00E700CF" w:rsidRDefault="00E700CF" w:rsidP="0006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7098" w14:textId="77777777" w:rsidR="0006148C" w:rsidRDefault="000614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781F" w14:textId="435A6165" w:rsidR="0006148C" w:rsidRDefault="0006148C">
    <w:pPr>
      <w:pStyle w:val="Stopka"/>
    </w:pPr>
    <w:r>
      <w:rPr>
        <w:noProof/>
      </w:rPr>
      <w:drawing>
        <wp:inline distT="0" distB="0" distL="0" distR="0" wp14:anchorId="7D573D59" wp14:editId="02015071">
          <wp:extent cx="5899150" cy="455295"/>
          <wp:effectExtent l="0" t="0" r="6350" b="1905"/>
          <wp:docPr id="18347660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66013" name="Obraz 1834766013"/>
                  <pic:cNvPicPr/>
                </pic:nvPicPr>
                <pic:blipFill>
                  <a:blip r:embed="rId1">
                    <a:extLst>
                      <a:ext uri="{28A0092B-C50C-407E-A947-70E740481C1C}">
                        <a14:useLocalDpi xmlns:a14="http://schemas.microsoft.com/office/drawing/2010/main" val="0"/>
                      </a:ext>
                    </a:extLst>
                  </a:blip>
                  <a:stretch>
                    <a:fillRect/>
                  </a:stretch>
                </pic:blipFill>
                <pic:spPr>
                  <a:xfrm>
                    <a:off x="0" y="0"/>
                    <a:ext cx="5899150" cy="4552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CC08" w14:textId="77777777" w:rsidR="0006148C" w:rsidRDefault="000614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D57C" w14:textId="77777777" w:rsidR="00E700CF" w:rsidRDefault="00E700CF" w:rsidP="0006148C">
      <w:r>
        <w:separator/>
      </w:r>
    </w:p>
  </w:footnote>
  <w:footnote w:type="continuationSeparator" w:id="0">
    <w:p w14:paraId="3F8A1DDB" w14:textId="77777777" w:rsidR="00E700CF" w:rsidRDefault="00E700CF" w:rsidP="0006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0DF2" w14:textId="77777777" w:rsidR="0006148C" w:rsidRDefault="000614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BEBCE" w14:textId="3B69F0C1" w:rsidR="0006148C" w:rsidRDefault="0006148C">
    <w:pPr>
      <w:pStyle w:val="Nagwek"/>
    </w:pPr>
    <w:r>
      <w:rPr>
        <w:noProof/>
      </w:rPr>
      <w:drawing>
        <wp:inline distT="0" distB="0" distL="0" distR="0" wp14:anchorId="6A45DE1F" wp14:editId="791AD8DF">
          <wp:extent cx="734649" cy="529200"/>
          <wp:effectExtent l="0" t="0" r="8890" b="4445"/>
          <wp:docPr id="1069164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64813" name="Obraz 1069164813"/>
                  <pic:cNvPicPr/>
                </pic:nvPicPr>
                <pic:blipFill>
                  <a:blip r:embed="rId1">
                    <a:extLst>
                      <a:ext uri="{28A0092B-C50C-407E-A947-70E740481C1C}">
                        <a14:useLocalDpi xmlns:a14="http://schemas.microsoft.com/office/drawing/2010/main" val="0"/>
                      </a:ext>
                    </a:extLst>
                  </a:blip>
                  <a:stretch>
                    <a:fillRect/>
                  </a:stretch>
                </pic:blipFill>
                <pic:spPr>
                  <a:xfrm>
                    <a:off x="0" y="0"/>
                    <a:ext cx="73464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1C87E" w14:textId="77777777" w:rsidR="0006148C" w:rsidRDefault="000614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2EB8"/>
    <w:multiLevelType w:val="hybridMultilevel"/>
    <w:tmpl w:val="BF1E94E4"/>
    <w:lvl w:ilvl="0" w:tplc="E14CE206">
      <w:numFmt w:val="bullet"/>
      <w:lvlText w:val="•"/>
      <w:lvlJc w:val="left"/>
      <w:pPr>
        <w:ind w:left="720" w:hanging="360"/>
      </w:pPr>
      <w:rPr>
        <w:rFonts w:hint="default"/>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51F2BBD"/>
    <w:multiLevelType w:val="hybridMultilevel"/>
    <w:tmpl w:val="72547BBA"/>
    <w:lvl w:ilvl="0" w:tplc="0660FEFE">
      <w:numFmt w:val="bullet"/>
      <w:lvlText w:val=""/>
      <w:lvlJc w:val="left"/>
      <w:pPr>
        <w:ind w:left="825" w:hanging="360"/>
      </w:pPr>
      <w:rPr>
        <w:rFonts w:ascii="Symbol" w:eastAsia="Symbol" w:hAnsi="Symbol" w:cs="Symbol" w:hint="default"/>
        <w:color w:val="333333"/>
        <w:w w:val="100"/>
        <w:sz w:val="20"/>
        <w:szCs w:val="20"/>
        <w:lang w:val="pl-PL" w:eastAsia="en-US" w:bidi="ar-SA"/>
      </w:rPr>
    </w:lvl>
    <w:lvl w:ilvl="1" w:tplc="E14CE206">
      <w:numFmt w:val="bullet"/>
      <w:lvlText w:val="•"/>
      <w:lvlJc w:val="left"/>
      <w:pPr>
        <w:ind w:left="1666" w:hanging="360"/>
      </w:pPr>
      <w:rPr>
        <w:rFonts w:hint="default"/>
        <w:lang w:val="pl-PL" w:eastAsia="en-US" w:bidi="ar-SA"/>
      </w:rPr>
    </w:lvl>
    <w:lvl w:ilvl="2" w:tplc="8C94B0E4">
      <w:numFmt w:val="bullet"/>
      <w:lvlText w:val="•"/>
      <w:lvlJc w:val="left"/>
      <w:pPr>
        <w:ind w:left="2512" w:hanging="360"/>
      </w:pPr>
      <w:rPr>
        <w:rFonts w:hint="default"/>
        <w:lang w:val="pl-PL" w:eastAsia="en-US" w:bidi="ar-SA"/>
      </w:rPr>
    </w:lvl>
    <w:lvl w:ilvl="3" w:tplc="9BD4801A">
      <w:numFmt w:val="bullet"/>
      <w:lvlText w:val="•"/>
      <w:lvlJc w:val="left"/>
      <w:pPr>
        <w:ind w:left="3359" w:hanging="360"/>
      </w:pPr>
      <w:rPr>
        <w:rFonts w:hint="default"/>
        <w:lang w:val="pl-PL" w:eastAsia="en-US" w:bidi="ar-SA"/>
      </w:rPr>
    </w:lvl>
    <w:lvl w:ilvl="4" w:tplc="CDE441B2">
      <w:numFmt w:val="bullet"/>
      <w:lvlText w:val="•"/>
      <w:lvlJc w:val="left"/>
      <w:pPr>
        <w:ind w:left="4205" w:hanging="360"/>
      </w:pPr>
      <w:rPr>
        <w:rFonts w:hint="default"/>
        <w:lang w:val="pl-PL" w:eastAsia="en-US" w:bidi="ar-SA"/>
      </w:rPr>
    </w:lvl>
    <w:lvl w:ilvl="5" w:tplc="D35C0B38">
      <w:numFmt w:val="bullet"/>
      <w:lvlText w:val="•"/>
      <w:lvlJc w:val="left"/>
      <w:pPr>
        <w:ind w:left="5052" w:hanging="360"/>
      </w:pPr>
      <w:rPr>
        <w:rFonts w:hint="default"/>
        <w:lang w:val="pl-PL" w:eastAsia="en-US" w:bidi="ar-SA"/>
      </w:rPr>
    </w:lvl>
    <w:lvl w:ilvl="6" w:tplc="9F063640">
      <w:numFmt w:val="bullet"/>
      <w:lvlText w:val="•"/>
      <w:lvlJc w:val="left"/>
      <w:pPr>
        <w:ind w:left="5898" w:hanging="360"/>
      </w:pPr>
      <w:rPr>
        <w:rFonts w:hint="default"/>
        <w:lang w:val="pl-PL" w:eastAsia="en-US" w:bidi="ar-SA"/>
      </w:rPr>
    </w:lvl>
    <w:lvl w:ilvl="7" w:tplc="B1FC92E6">
      <w:numFmt w:val="bullet"/>
      <w:lvlText w:val="•"/>
      <w:lvlJc w:val="left"/>
      <w:pPr>
        <w:ind w:left="6744" w:hanging="360"/>
      </w:pPr>
      <w:rPr>
        <w:rFonts w:hint="default"/>
        <w:lang w:val="pl-PL" w:eastAsia="en-US" w:bidi="ar-SA"/>
      </w:rPr>
    </w:lvl>
    <w:lvl w:ilvl="8" w:tplc="2E7A6C16">
      <w:numFmt w:val="bullet"/>
      <w:lvlText w:val="•"/>
      <w:lvlJc w:val="left"/>
      <w:pPr>
        <w:ind w:left="7591" w:hanging="360"/>
      </w:pPr>
      <w:rPr>
        <w:rFonts w:hint="default"/>
        <w:lang w:val="pl-PL" w:eastAsia="en-US" w:bidi="ar-SA"/>
      </w:rPr>
    </w:lvl>
  </w:abstractNum>
  <w:abstractNum w:abstractNumId="2" w15:restartNumberingAfterBreak="0">
    <w:nsid w:val="669F3842"/>
    <w:multiLevelType w:val="hybridMultilevel"/>
    <w:tmpl w:val="D4D20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2796433">
    <w:abstractNumId w:val="1"/>
  </w:num>
  <w:num w:numId="2" w16cid:durableId="1041439127">
    <w:abstractNumId w:val="2"/>
  </w:num>
  <w:num w:numId="3" w16cid:durableId="212148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26C2"/>
    <w:rsid w:val="0006148C"/>
    <w:rsid w:val="003E5DD1"/>
    <w:rsid w:val="0067600D"/>
    <w:rsid w:val="00777F21"/>
    <w:rsid w:val="008E26C2"/>
    <w:rsid w:val="00D07117"/>
    <w:rsid w:val="00E700CF"/>
    <w:rsid w:val="00F65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DBBF6"/>
  <w15:docId w15:val="{C317B5A2-06F0-4715-A8F6-308E6CD1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825" w:hanging="361"/>
    </w:pPr>
  </w:style>
  <w:style w:type="paragraph" w:styleId="Tytu">
    <w:name w:val="Title"/>
    <w:basedOn w:val="Normalny"/>
    <w:uiPriority w:val="10"/>
    <w:qFormat/>
    <w:pPr>
      <w:spacing w:before="99"/>
      <w:ind w:left="105"/>
    </w:pPr>
    <w:rPr>
      <w:b/>
      <w:bCs/>
      <w:sz w:val="28"/>
      <w:szCs w:val="28"/>
    </w:rPr>
  </w:style>
  <w:style w:type="paragraph" w:styleId="Akapitzlist">
    <w:name w:val="List Paragraph"/>
    <w:basedOn w:val="Normalny"/>
    <w:uiPriority w:val="1"/>
    <w:qFormat/>
    <w:pPr>
      <w:ind w:left="825" w:hanging="361"/>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6148C"/>
    <w:pPr>
      <w:tabs>
        <w:tab w:val="center" w:pos="4536"/>
        <w:tab w:val="right" w:pos="9072"/>
      </w:tabs>
    </w:pPr>
  </w:style>
  <w:style w:type="character" w:customStyle="1" w:styleId="NagwekZnak">
    <w:name w:val="Nagłówek Znak"/>
    <w:basedOn w:val="Domylnaczcionkaakapitu"/>
    <w:link w:val="Nagwek"/>
    <w:uiPriority w:val="99"/>
    <w:rsid w:val="0006148C"/>
    <w:rPr>
      <w:rFonts w:ascii="Calibri" w:eastAsia="Calibri" w:hAnsi="Calibri" w:cs="Calibri"/>
      <w:lang w:val="pl-PL"/>
    </w:rPr>
  </w:style>
  <w:style w:type="paragraph" w:styleId="Stopka">
    <w:name w:val="footer"/>
    <w:basedOn w:val="Normalny"/>
    <w:link w:val="StopkaZnak"/>
    <w:uiPriority w:val="99"/>
    <w:unhideWhenUsed/>
    <w:rsid w:val="0006148C"/>
    <w:pPr>
      <w:tabs>
        <w:tab w:val="center" w:pos="4536"/>
        <w:tab w:val="right" w:pos="9072"/>
      </w:tabs>
    </w:pPr>
  </w:style>
  <w:style w:type="character" w:customStyle="1" w:styleId="StopkaZnak">
    <w:name w:val="Stopka Znak"/>
    <w:basedOn w:val="Domylnaczcionkaakapitu"/>
    <w:link w:val="Stopka"/>
    <w:uiPriority w:val="99"/>
    <w:rsid w:val="0006148C"/>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394808">
      <w:bodyDiv w:val="1"/>
      <w:marLeft w:val="0"/>
      <w:marRight w:val="0"/>
      <w:marTop w:val="0"/>
      <w:marBottom w:val="0"/>
      <w:divBdr>
        <w:top w:val="none" w:sz="0" w:space="0" w:color="auto"/>
        <w:left w:val="none" w:sz="0" w:space="0" w:color="auto"/>
        <w:bottom w:val="none" w:sz="0" w:space="0" w:color="auto"/>
        <w:right w:val="none" w:sz="0" w:space="0" w:color="auto"/>
      </w:divBdr>
    </w:div>
    <w:div w:id="205588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1445</Characters>
  <Application>Microsoft Office Word</Application>
  <DocSecurity>0</DocSecurity>
  <Lines>12</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Jak podnieść odporność.docx</dc:title>
  <cp:lastModifiedBy>Joanna Olizarowska</cp:lastModifiedBy>
  <cp:revision>6</cp:revision>
  <dcterms:created xsi:type="dcterms:W3CDTF">2024-04-22T14:35:00Z</dcterms:created>
  <dcterms:modified xsi:type="dcterms:W3CDTF">2024-05-21T10:34:00Z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Word</vt:lpwstr>
  </property>
  <property fmtid="{D5CDD505-2E9C-101B-9397-08002B2CF9AE}" pid="4" name="LastSaved">
    <vt:filetime>2024-04-22T00:00:00Z</vt:filetime>
  </property>
</Properties>
</file>