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5379E" w14:textId="331BAC21" w:rsidR="000F51BD" w:rsidRDefault="000F51BD"/>
    <w:p w14:paraId="09E5379F" w14:textId="47A72BBB" w:rsidR="000F51BD" w:rsidRDefault="000F51BD">
      <w:pPr>
        <w:pStyle w:val="Tekstpodstawowy"/>
        <w:ind w:left="0"/>
        <w:rPr>
          <w:rFonts w:ascii="Times New Roman"/>
          <w:sz w:val="20"/>
        </w:rPr>
      </w:pPr>
    </w:p>
    <w:p w14:paraId="09E537A0" w14:textId="77777777" w:rsidR="000F51BD" w:rsidRDefault="000F51BD">
      <w:pPr>
        <w:pStyle w:val="Tekstpodstawowy"/>
        <w:ind w:left="0"/>
        <w:rPr>
          <w:rFonts w:ascii="Times New Roman"/>
          <w:sz w:val="20"/>
        </w:rPr>
      </w:pPr>
    </w:p>
    <w:p w14:paraId="09E537A1" w14:textId="77777777" w:rsidR="000F51BD" w:rsidRDefault="000F51BD">
      <w:pPr>
        <w:pStyle w:val="Tekstpodstawowy"/>
        <w:ind w:left="0"/>
        <w:rPr>
          <w:rFonts w:ascii="Times New Roman"/>
          <w:sz w:val="20"/>
        </w:rPr>
      </w:pPr>
    </w:p>
    <w:p w14:paraId="09E537A2" w14:textId="77777777" w:rsidR="000F51BD" w:rsidRDefault="000F51BD">
      <w:pPr>
        <w:pStyle w:val="Tekstpodstawowy"/>
        <w:ind w:left="0"/>
        <w:rPr>
          <w:rFonts w:ascii="Times New Roman"/>
          <w:sz w:val="20"/>
        </w:rPr>
      </w:pPr>
    </w:p>
    <w:p w14:paraId="09E537A3" w14:textId="77777777" w:rsidR="000F51BD" w:rsidRDefault="000F51BD">
      <w:pPr>
        <w:pStyle w:val="Tekstpodstawowy"/>
        <w:spacing w:before="6"/>
        <w:ind w:left="0"/>
        <w:rPr>
          <w:rFonts w:ascii="Times New Roman"/>
          <w:sz w:val="20"/>
        </w:rPr>
      </w:pPr>
    </w:p>
    <w:p w14:paraId="09E537A4" w14:textId="77777777" w:rsidR="000F51BD" w:rsidRDefault="00A166AC">
      <w:pPr>
        <w:pStyle w:val="Tytu"/>
      </w:pPr>
      <w:r>
        <w:rPr>
          <w:noProof/>
        </w:rPr>
        <w:drawing>
          <wp:anchor distT="0" distB="0" distL="0" distR="0" simplePos="0" relativeHeight="15729152" behindDoc="0" locked="0" layoutInCell="1" allowOverlap="1" wp14:anchorId="09E53807" wp14:editId="09E53808">
            <wp:simplePos x="0" y="0"/>
            <wp:positionH relativeFrom="page">
              <wp:posOffset>461389</wp:posOffset>
            </wp:positionH>
            <wp:positionV relativeFrom="paragraph">
              <wp:posOffset>-728158</wp:posOffset>
            </wp:positionV>
            <wp:extent cx="953555" cy="68686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53555" cy="686866"/>
                    </a:xfrm>
                    <a:prstGeom prst="rect">
                      <a:avLst/>
                    </a:prstGeom>
                  </pic:spPr>
                </pic:pic>
              </a:graphicData>
            </a:graphic>
          </wp:anchor>
        </w:drawing>
      </w:r>
      <w:r>
        <w:t>LESSON SCHEDULE:</w:t>
      </w:r>
    </w:p>
    <w:p w14:paraId="09E537A5" w14:textId="77777777" w:rsidR="000F51BD" w:rsidRDefault="000F51BD">
      <w:pPr>
        <w:pStyle w:val="Tekstpodstawowy"/>
        <w:spacing w:before="7"/>
        <w:ind w:left="0"/>
        <w:rPr>
          <w:rFonts w:ascii="Trebuchet MS"/>
          <w:b/>
          <w:sz w:val="15"/>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1714"/>
        <w:gridCol w:w="2036"/>
        <w:gridCol w:w="1609"/>
        <w:gridCol w:w="1513"/>
      </w:tblGrid>
      <w:tr w:rsidR="000F51BD" w14:paraId="09E537A8" w14:textId="77777777">
        <w:trPr>
          <w:trHeight w:val="820"/>
        </w:trPr>
        <w:tc>
          <w:tcPr>
            <w:tcW w:w="2194" w:type="dxa"/>
            <w:shd w:val="clear" w:color="auto" w:fill="D9D9D9"/>
          </w:tcPr>
          <w:p w14:paraId="09E537A6" w14:textId="77777777" w:rsidR="000F51BD" w:rsidRDefault="00A166AC">
            <w:pPr>
              <w:pStyle w:val="TableParagraph"/>
              <w:spacing w:before="1" w:line="278" w:lineRule="auto"/>
              <w:ind w:right="589"/>
              <w:rPr>
                <w:b/>
              </w:rPr>
            </w:pPr>
            <w:r>
              <w:rPr>
                <w:b/>
              </w:rPr>
              <w:t>PUBLISHED PART:</w:t>
            </w:r>
          </w:p>
        </w:tc>
        <w:tc>
          <w:tcPr>
            <w:tcW w:w="6872" w:type="dxa"/>
            <w:gridSpan w:val="4"/>
            <w:shd w:val="clear" w:color="auto" w:fill="D9D9D9"/>
          </w:tcPr>
          <w:p w14:paraId="09E537A7" w14:textId="77777777" w:rsidR="000F51BD" w:rsidRDefault="000F51BD">
            <w:pPr>
              <w:pStyle w:val="TableParagraph"/>
              <w:ind w:left="0"/>
              <w:rPr>
                <w:rFonts w:ascii="Times New Roman"/>
              </w:rPr>
            </w:pPr>
          </w:p>
        </w:tc>
      </w:tr>
      <w:tr w:rsidR="000F51BD" w14:paraId="09E537AB" w14:textId="77777777">
        <w:trPr>
          <w:trHeight w:val="815"/>
        </w:trPr>
        <w:tc>
          <w:tcPr>
            <w:tcW w:w="2194" w:type="dxa"/>
            <w:shd w:val="clear" w:color="auto" w:fill="DEEAF6"/>
          </w:tcPr>
          <w:p w14:paraId="09E537A9" w14:textId="77777777" w:rsidR="000F51BD" w:rsidRDefault="00A166AC">
            <w:pPr>
              <w:pStyle w:val="TableParagraph"/>
              <w:spacing w:before="1"/>
              <w:rPr>
                <w:b/>
              </w:rPr>
            </w:pPr>
            <w:r>
              <w:rPr>
                <w:b/>
              </w:rPr>
              <w:t>ITEM:</w:t>
            </w:r>
          </w:p>
        </w:tc>
        <w:tc>
          <w:tcPr>
            <w:tcW w:w="6872" w:type="dxa"/>
            <w:gridSpan w:val="4"/>
          </w:tcPr>
          <w:p w14:paraId="09E537AA" w14:textId="77777777" w:rsidR="000F51BD" w:rsidRDefault="00A166AC">
            <w:pPr>
              <w:pStyle w:val="TableParagraph"/>
              <w:spacing w:line="273" w:lineRule="exact"/>
              <w:ind w:left="510"/>
              <w:rPr>
                <w:b/>
              </w:rPr>
            </w:pPr>
            <w:r>
              <w:rPr>
                <w:rFonts w:ascii="MS UI Gothic" w:hAnsi="MS UI Gothic"/>
              </w:rPr>
              <w:t>□ NATURE</w:t>
            </w:r>
          </w:p>
        </w:tc>
      </w:tr>
      <w:tr w:rsidR="000F51BD" w14:paraId="09E537AE" w14:textId="77777777">
        <w:trPr>
          <w:trHeight w:val="508"/>
        </w:trPr>
        <w:tc>
          <w:tcPr>
            <w:tcW w:w="2194" w:type="dxa"/>
            <w:shd w:val="clear" w:color="auto" w:fill="DEEAF6"/>
          </w:tcPr>
          <w:p w14:paraId="09E537AC" w14:textId="77777777" w:rsidR="000F51BD" w:rsidRDefault="00A166AC">
            <w:pPr>
              <w:pStyle w:val="TableParagraph"/>
              <w:spacing w:before="1"/>
              <w:rPr>
                <w:b/>
              </w:rPr>
            </w:pPr>
            <w:r>
              <w:rPr>
                <w:b/>
              </w:rPr>
              <w:t>TARGET GROUP:</w:t>
            </w:r>
          </w:p>
        </w:tc>
        <w:tc>
          <w:tcPr>
            <w:tcW w:w="6872" w:type="dxa"/>
            <w:gridSpan w:val="4"/>
          </w:tcPr>
          <w:p w14:paraId="09E537AD" w14:textId="77777777" w:rsidR="000F51BD" w:rsidRDefault="00A166AC">
            <w:pPr>
              <w:pStyle w:val="TableParagraph"/>
              <w:spacing w:line="273" w:lineRule="exact"/>
              <w:ind w:left="555"/>
              <w:rPr>
                <w:b/>
              </w:rPr>
            </w:pPr>
            <w:r>
              <w:rPr>
                <w:rFonts w:ascii="MS UI Gothic" w:hAnsi="MS UI Gothic"/>
              </w:rPr>
              <w:t>□ 6th GRADE STUDENTS</w:t>
            </w:r>
          </w:p>
        </w:tc>
      </w:tr>
      <w:tr w:rsidR="000F51BD" w14:paraId="09E537B1" w14:textId="77777777">
        <w:trPr>
          <w:trHeight w:val="1017"/>
        </w:trPr>
        <w:tc>
          <w:tcPr>
            <w:tcW w:w="2194" w:type="dxa"/>
            <w:shd w:val="clear" w:color="auto" w:fill="DEEAF6"/>
          </w:tcPr>
          <w:p w14:paraId="09E537AF" w14:textId="77777777" w:rsidR="000F51BD" w:rsidRDefault="00A166AC">
            <w:pPr>
              <w:pStyle w:val="TableParagraph"/>
              <w:spacing w:before="1"/>
              <w:rPr>
                <w:b/>
              </w:rPr>
            </w:pPr>
            <w:r>
              <w:rPr>
                <w:b/>
              </w:rPr>
              <w:t>TOPIC:</w:t>
            </w:r>
          </w:p>
        </w:tc>
        <w:tc>
          <w:tcPr>
            <w:tcW w:w="6872" w:type="dxa"/>
            <w:gridSpan w:val="4"/>
          </w:tcPr>
          <w:p w14:paraId="09E537B0" w14:textId="77777777" w:rsidR="000F51BD" w:rsidRDefault="00A166AC">
            <w:pPr>
              <w:pStyle w:val="TableParagraph"/>
              <w:spacing w:before="1"/>
              <w:ind w:left="105"/>
              <w:rPr>
                <w:b/>
              </w:rPr>
            </w:pPr>
            <w:proofErr w:type="spellStart"/>
            <w:r>
              <w:rPr>
                <w:b/>
              </w:rPr>
              <w:t>Culture</w:t>
            </w:r>
            <w:proofErr w:type="spellEnd"/>
            <w:r>
              <w:rPr>
                <w:b/>
              </w:rPr>
              <w:t xml:space="preserve"> of </w:t>
            </w:r>
            <w:proofErr w:type="spellStart"/>
            <w:r>
              <w:rPr>
                <w:b/>
              </w:rPr>
              <w:t>Spain</w:t>
            </w:r>
            <w:proofErr w:type="spellEnd"/>
          </w:p>
        </w:tc>
      </w:tr>
      <w:tr w:rsidR="000F51BD" w:rsidRPr="00A166AC" w14:paraId="09E537B4" w14:textId="77777777">
        <w:trPr>
          <w:trHeight w:val="815"/>
        </w:trPr>
        <w:tc>
          <w:tcPr>
            <w:tcW w:w="2194" w:type="dxa"/>
            <w:shd w:val="clear" w:color="auto" w:fill="DEEAF6"/>
          </w:tcPr>
          <w:p w14:paraId="09E537B2" w14:textId="77777777" w:rsidR="000F51BD" w:rsidRDefault="00A166AC">
            <w:pPr>
              <w:pStyle w:val="TableParagraph"/>
              <w:spacing w:before="6"/>
              <w:rPr>
                <w:b/>
              </w:rPr>
            </w:pPr>
            <w:r>
              <w:rPr>
                <w:b/>
              </w:rPr>
              <w:t>GENERAL PURPOSE</w:t>
            </w:r>
          </w:p>
        </w:tc>
        <w:tc>
          <w:tcPr>
            <w:tcW w:w="6872" w:type="dxa"/>
            <w:gridSpan w:val="4"/>
          </w:tcPr>
          <w:p w14:paraId="09E537B3" w14:textId="77777777" w:rsidR="000F51BD" w:rsidRPr="00A166AC" w:rsidRDefault="00A166AC">
            <w:pPr>
              <w:pStyle w:val="TableParagraph"/>
              <w:spacing w:before="1"/>
              <w:ind w:left="99"/>
              <w:rPr>
                <w:lang w:val="en-US"/>
              </w:rPr>
            </w:pPr>
            <w:r w:rsidRPr="00A166AC">
              <w:rPr>
                <w:lang w:val="en-US"/>
              </w:rPr>
              <w:t>Getting to know the natural environment, customs, monuments and cuisine of Spain</w:t>
            </w:r>
          </w:p>
        </w:tc>
      </w:tr>
      <w:tr w:rsidR="000F51BD" w14:paraId="09E537BD" w14:textId="77777777">
        <w:trPr>
          <w:trHeight w:val="2332"/>
        </w:trPr>
        <w:tc>
          <w:tcPr>
            <w:tcW w:w="2194" w:type="dxa"/>
            <w:shd w:val="clear" w:color="auto" w:fill="DEEAF6"/>
          </w:tcPr>
          <w:p w14:paraId="09E537B5" w14:textId="77777777" w:rsidR="000F51BD" w:rsidRDefault="00A166AC">
            <w:pPr>
              <w:pStyle w:val="TableParagraph"/>
              <w:spacing w:before="1"/>
              <w:rPr>
                <w:b/>
              </w:rPr>
            </w:pPr>
            <w:r>
              <w:rPr>
                <w:b/>
              </w:rPr>
              <w:t>OPERATIONAL GOALS</w:t>
            </w:r>
          </w:p>
        </w:tc>
        <w:tc>
          <w:tcPr>
            <w:tcW w:w="6872" w:type="dxa"/>
            <w:gridSpan w:val="4"/>
          </w:tcPr>
          <w:p w14:paraId="09E537B6" w14:textId="77777777" w:rsidR="000F51BD" w:rsidRDefault="00A166AC">
            <w:pPr>
              <w:pStyle w:val="TableParagraph"/>
              <w:spacing w:before="1"/>
              <w:ind w:left="825"/>
            </w:pPr>
            <w:r>
              <w:t>Student</w:t>
            </w:r>
          </w:p>
          <w:p w14:paraId="09E537B7" w14:textId="77777777" w:rsidR="000F51BD" w:rsidRPr="00A166AC" w:rsidRDefault="00A166AC">
            <w:pPr>
              <w:pStyle w:val="TableParagraph"/>
              <w:numPr>
                <w:ilvl w:val="0"/>
                <w:numId w:val="6"/>
              </w:numPr>
              <w:tabs>
                <w:tab w:val="left" w:pos="265"/>
              </w:tabs>
              <w:spacing w:before="24"/>
              <w:ind w:left="264"/>
              <w:rPr>
                <w:lang w:val="en-US"/>
              </w:rPr>
            </w:pPr>
            <w:r w:rsidRPr="00A166AC">
              <w:rPr>
                <w:lang w:val="en-US"/>
              </w:rPr>
              <w:t>lists factors affecting the natural environment,</w:t>
            </w:r>
          </w:p>
          <w:p w14:paraId="09E537B8" w14:textId="77777777" w:rsidR="000F51BD" w:rsidRPr="00A166AC" w:rsidRDefault="00A166AC">
            <w:pPr>
              <w:pStyle w:val="TableParagraph"/>
              <w:numPr>
                <w:ilvl w:val="0"/>
                <w:numId w:val="6"/>
              </w:numPr>
              <w:tabs>
                <w:tab w:val="left" w:pos="265"/>
              </w:tabs>
              <w:spacing w:before="25" w:line="249" w:lineRule="auto"/>
              <w:ind w:right="512" w:firstLine="0"/>
              <w:rPr>
                <w:lang w:val="en-US"/>
              </w:rPr>
            </w:pPr>
            <w:r w:rsidRPr="00A166AC">
              <w:rPr>
                <w:lang w:val="en-US"/>
              </w:rPr>
              <w:t>analyzes and compares various phenomena based on charts, tables and thematic maps,</w:t>
            </w:r>
          </w:p>
          <w:p w14:paraId="09E537B9" w14:textId="77777777" w:rsidR="000F51BD" w:rsidRPr="00A166AC" w:rsidRDefault="00A166AC">
            <w:pPr>
              <w:pStyle w:val="TableParagraph"/>
              <w:numPr>
                <w:ilvl w:val="0"/>
                <w:numId w:val="6"/>
              </w:numPr>
              <w:tabs>
                <w:tab w:val="left" w:pos="265"/>
              </w:tabs>
              <w:spacing w:before="12"/>
              <w:ind w:left="264"/>
              <w:rPr>
                <w:lang w:val="en-US"/>
              </w:rPr>
            </w:pPr>
            <w:r w:rsidRPr="00A166AC">
              <w:rPr>
                <w:lang w:val="en-US"/>
              </w:rPr>
              <w:t>reads terrain heights from the map,</w:t>
            </w:r>
          </w:p>
          <w:p w14:paraId="09E537BA" w14:textId="77777777" w:rsidR="000F51BD" w:rsidRPr="00A166AC" w:rsidRDefault="00A166AC">
            <w:pPr>
              <w:pStyle w:val="TableParagraph"/>
              <w:numPr>
                <w:ilvl w:val="0"/>
                <w:numId w:val="6"/>
              </w:numPr>
              <w:tabs>
                <w:tab w:val="left" w:pos="265"/>
              </w:tabs>
              <w:spacing w:before="29"/>
              <w:ind w:left="264"/>
              <w:rPr>
                <w:lang w:val="en-US"/>
              </w:rPr>
            </w:pPr>
            <w:r w:rsidRPr="00A166AC">
              <w:rPr>
                <w:lang w:val="en-US"/>
              </w:rPr>
              <w:t>characterizes individual regions based on articles,</w:t>
            </w:r>
          </w:p>
          <w:p w14:paraId="09E537BB" w14:textId="77777777" w:rsidR="000F51BD" w:rsidRPr="00A166AC" w:rsidRDefault="00A166AC">
            <w:pPr>
              <w:pStyle w:val="TableParagraph"/>
              <w:numPr>
                <w:ilvl w:val="0"/>
                <w:numId w:val="6"/>
              </w:numPr>
              <w:tabs>
                <w:tab w:val="left" w:pos="265"/>
              </w:tabs>
              <w:spacing w:before="25"/>
              <w:ind w:left="264"/>
              <w:rPr>
                <w:lang w:val="en-US"/>
              </w:rPr>
            </w:pPr>
            <w:r w:rsidRPr="00A166AC">
              <w:rPr>
                <w:lang w:val="en-US"/>
              </w:rPr>
              <w:t>uses the names of geographical directions,</w:t>
            </w:r>
          </w:p>
          <w:p w14:paraId="09E537BC" w14:textId="77777777" w:rsidR="000F51BD" w:rsidRDefault="00A166AC">
            <w:pPr>
              <w:pStyle w:val="TableParagraph"/>
              <w:numPr>
                <w:ilvl w:val="0"/>
                <w:numId w:val="6"/>
              </w:numPr>
              <w:tabs>
                <w:tab w:val="left" w:pos="265"/>
              </w:tabs>
              <w:spacing w:before="24"/>
              <w:ind w:left="264"/>
            </w:pPr>
            <w:proofErr w:type="spellStart"/>
            <w:r>
              <w:t>compares</w:t>
            </w:r>
            <w:proofErr w:type="spellEnd"/>
            <w:r>
              <w:t xml:space="preserve"> </w:t>
            </w:r>
            <w:proofErr w:type="spellStart"/>
            <w:r>
              <w:t>European</w:t>
            </w:r>
            <w:proofErr w:type="spellEnd"/>
            <w:r>
              <w:t xml:space="preserve"> </w:t>
            </w:r>
            <w:proofErr w:type="spellStart"/>
            <w:r>
              <w:t>cities</w:t>
            </w:r>
            <w:proofErr w:type="spellEnd"/>
            <w:r>
              <w:t>.</w:t>
            </w:r>
          </w:p>
        </w:tc>
      </w:tr>
      <w:tr w:rsidR="000F51BD" w14:paraId="09E537C1" w14:textId="77777777">
        <w:trPr>
          <w:trHeight w:val="844"/>
        </w:trPr>
        <w:tc>
          <w:tcPr>
            <w:tcW w:w="2194" w:type="dxa"/>
            <w:shd w:val="clear" w:color="auto" w:fill="DEEAF6"/>
          </w:tcPr>
          <w:p w14:paraId="09E537BE" w14:textId="77777777" w:rsidR="000F51BD" w:rsidRDefault="00A166AC">
            <w:pPr>
              <w:pStyle w:val="TableParagraph"/>
              <w:spacing w:before="1"/>
              <w:rPr>
                <w:b/>
              </w:rPr>
            </w:pPr>
            <w:r>
              <w:rPr>
                <w:b/>
              </w:rPr>
              <w:t>METHODS</w:t>
            </w:r>
          </w:p>
        </w:tc>
        <w:tc>
          <w:tcPr>
            <w:tcW w:w="6872" w:type="dxa"/>
            <w:gridSpan w:val="4"/>
          </w:tcPr>
          <w:p w14:paraId="09E537BF" w14:textId="77777777" w:rsidR="000F51BD" w:rsidRDefault="00A166AC">
            <w:pPr>
              <w:pStyle w:val="TableParagraph"/>
              <w:numPr>
                <w:ilvl w:val="0"/>
                <w:numId w:val="5"/>
              </w:numPr>
              <w:tabs>
                <w:tab w:val="left" w:pos="464"/>
                <w:tab w:val="left" w:pos="465"/>
              </w:tabs>
            </w:pPr>
            <w:proofErr w:type="spellStart"/>
            <w:r>
              <w:t>Lecture</w:t>
            </w:r>
            <w:proofErr w:type="spellEnd"/>
          </w:p>
          <w:p w14:paraId="09E537C0" w14:textId="77777777" w:rsidR="000F51BD" w:rsidRDefault="00A166AC">
            <w:pPr>
              <w:pStyle w:val="TableParagraph"/>
              <w:numPr>
                <w:ilvl w:val="0"/>
                <w:numId w:val="5"/>
              </w:numPr>
              <w:tabs>
                <w:tab w:val="left" w:pos="464"/>
                <w:tab w:val="left" w:pos="465"/>
              </w:tabs>
              <w:spacing w:before="28"/>
            </w:pPr>
            <w:r>
              <w:t>Movie</w:t>
            </w:r>
          </w:p>
        </w:tc>
      </w:tr>
      <w:tr w:rsidR="000F51BD" w14:paraId="09E537C4" w14:textId="77777777">
        <w:trPr>
          <w:trHeight w:val="575"/>
        </w:trPr>
        <w:tc>
          <w:tcPr>
            <w:tcW w:w="2194" w:type="dxa"/>
            <w:shd w:val="clear" w:color="auto" w:fill="DEEAF6"/>
          </w:tcPr>
          <w:p w14:paraId="09E537C2" w14:textId="77777777" w:rsidR="000F51BD" w:rsidRDefault="00A166AC">
            <w:pPr>
              <w:pStyle w:val="TableParagraph"/>
              <w:spacing w:before="1"/>
              <w:rPr>
                <w:b/>
              </w:rPr>
            </w:pPr>
            <w:r>
              <w:rPr>
                <w:b/>
              </w:rPr>
              <w:t>FORMS:</w:t>
            </w:r>
          </w:p>
        </w:tc>
        <w:tc>
          <w:tcPr>
            <w:tcW w:w="6872" w:type="dxa"/>
            <w:gridSpan w:val="4"/>
          </w:tcPr>
          <w:p w14:paraId="09E537C3" w14:textId="77777777" w:rsidR="000F51BD" w:rsidRDefault="00A166AC">
            <w:pPr>
              <w:pStyle w:val="TableParagraph"/>
              <w:numPr>
                <w:ilvl w:val="0"/>
                <w:numId w:val="4"/>
              </w:numPr>
              <w:tabs>
                <w:tab w:val="left" w:pos="464"/>
                <w:tab w:val="left" w:pos="465"/>
              </w:tabs>
            </w:pPr>
            <w:r>
              <w:t xml:space="preserve">Presentation </w:t>
            </w:r>
            <w:proofErr w:type="spellStart"/>
            <w:r>
              <w:t>slides</w:t>
            </w:r>
            <w:proofErr w:type="spellEnd"/>
          </w:p>
        </w:tc>
      </w:tr>
      <w:tr w:rsidR="000F51BD" w14:paraId="09E537C6" w14:textId="77777777">
        <w:trPr>
          <w:trHeight w:val="268"/>
        </w:trPr>
        <w:tc>
          <w:tcPr>
            <w:tcW w:w="9066" w:type="dxa"/>
            <w:gridSpan w:val="5"/>
            <w:shd w:val="clear" w:color="auto" w:fill="DEEAF6"/>
          </w:tcPr>
          <w:p w14:paraId="09E537C5" w14:textId="77777777" w:rsidR="000F51BD" w:rsidRDefault="00A166AC">
            <w:pPr>
              <w:pStyle w:val="TableParagraph"/>
              <w:spacing w:before="1" w:line="247" w:lineRule="exact"/>
              <w:rPr>
                <w:b/>
              </w:rPr>
            </w:pPr>
            <w:r>
              <w:rPr>
                <w:b/>
              </w:rPr>
              <w:t>TEACHING RESOURCES:</w:t>
            </w:r>
          </w:p>
        </w:tc>
      </w:tr>
      <w:tr w:rsidR="000F51BD" w14:paraId="09E537CC" w14:textId="77777777">
        <w:trPr>
          <w:trHeight w:val="537"/>
        </w:trPr>
        <w:tc>
          <w:tcPr>
            <w:tcW w:w="2194" w:type="dxa"/>
          </w:tcPr>
          <w:p w14:paraId="09E537C7" w14:textId="77777777" w:rsidR="000F51BD" w:rsidRDefault="00A166AC">
            <w:pPr>
              <w:pStyle w:val="TableParagraph"/>
              <w:spacing w:line="273" w:lineRule="exact"/>
              <w:ind w:left="339"/>
              <w:rPr>
                <w:b/>
              </w:rPr>
            </w:pPr>
            <w:r>
              <w:rPr>
                <w:rFonts w:ascii="MS UI Gothic" w:hAnsi="MS UI Gothic"/>
              </w:rPr>
              <w:t>☒ Presentation</w:t>
            </w:r>
          </w:p>
        </w:tc>
        <w:tc>
          <w:tcPr>
            <w:tcW w:w="1714" w:type="dxa"/>
          </w:tcPr>
          <w:p w14:paraId="09E537C8" w14:textId="77777777" w:rsidR="000F51BD" w:rsidRDefault="00A166AC">
            <w:pPr>
              <w:pStyle w:val="TableParagraph"/>
              <w:spacing w:line="270" w:lineRule="atLeast"/>
              <w:ind w:left="105" w:right="400"/>
            </w:pPr>
            <w:r>
              <w:rPr>
                <w:b/>
              </w:rPr>
              <w:t xml:space="preserve">X </w:t>
            </w:r>
            <w:proofErr w:type="spellStart"/>
            <w:r>
              <w:rPr>
                <w:b/>
              </w:rPr>
              <w:t>Individual</w:t>
            </w:r>
            <w:proofErr w:type="spellEnd"/>
            <w:r>
              <w:rPr>
                <w:b/>
              </w:rPr>
              <w:t xml:space="preserve"> </w:t>
            </w:r>
            <w:proofErr w:type="spellStart"/>
            <w:r>
              <w:rPr>
                <w:b/>
              </w:rPr>
              <w:t>exercise</w:t>
            </w:r>
            <w:proofErr w:type="spellEnd"/>
            <w:r>
              <w:rPr>
                <w:spacing w:val="-1"/>
              </w:rPr>
              <w:t>: :</w:t>
            </w:r>
          </w:p>
        </w:tc>
        <w:tc>
          <w:tcPr>
            <w:tcW w:w="2036" w:type="dxa"/>
          </w:tcPr>
          <w:p w14:paraId="09E537C9" w14:textId="77777777" w:rsidR="000F51BD" w:rsidRDefault="00A166AC">
            <w:pPr>
              <w:pStyle w:val="TableParagraph"/>
              <w:spacing w:line="270" w:lineRule="atLeast"/>
              <w:ind w:left="109" w:right="818"/>
              <w:rPr>
                <w:b/>
              </w:rPr>
            </w:pPr>
            <w:r>
              <w:rPr>
                <w:b/>
              </w:rPr>
              <w:t xml:space="preserve">X </w:t>
            </w:r>
            <w:proofErr w:type="spellStart"/>
            <w:r>
              <w:rPr>
                <w:b/>
              </w:rPr>
              <w:t>Group</w:t>
            </w:r>
            <w:proofErr w:type="spellEnd"/>
            <w:r>
              <w:rPr>
                <w:b/>
              </w:rPr>
              <w:t xml:space="preserve"> </w:t>
            </w:r>
            <w:proofErr w:type="spellStart"/>
            <w:r>
              <w:rPr>
                <w:b/>
              </w:rPr>
              <w:t>exercise</w:t>
            </w:r>
            <w:proofErr w:type="spellEnd"/>
            <w:r>
              <w:rPr>
                <w:b/>
              </w:rPr>
              <w:t>:</w:t>
            </w:r>
          </w:p>
        </w:tc>
        <w:tc>
          <w:tcPr>
            <w:tcW w:w="1609" w:type="dxa"/>
          </w:tcPr>
          <w:p w14:paraId="09E537CA" w14:textId="77777777" w:rsidR="000F51BD" w:rsidRDefault="00A166AC">
            <w:pPr>
              <w:pStyle w:val="TableParagraph"/>
              <w:tabs>
                <w:tab w:val="left" w:pos="620"/>
              </w:tabs>
              <w:spacing w:line="273" w:lineRule="exact"/>
              <w:ind w:left="195"/>
              <w:rPr>
                <w:b/>
              </w:rPr>
            </w:pPr>
            <w:r>
              <w:rPr>
                <w:rFonts w:ascii="MS UI Gothic" w:hAnsi="MS UI Gothic"/>
              </w:rPr>
              <w:t>□</w:t>
            </w:r>
            <w:r>
              <w:rPr>
                <w:rFonts w:ascii="MS UI Gothic" w:hAnsi="MS UI Gothic"/>
              </w:rPr>
              <w:tab/>
            </w:r>
            <w:r>
              <w:rPr>
                <w:b/>
              </w:rPr>
              <w:t>Quiz</w:t>
            </w:r>
          </w:p>
        </w:tc>
        <w:tc>
          <w:tcPr>
            <w:tcW w:w="1513" w:type="dxa"/>
          </w:tcPr>
          <w:p w14:paraId="09E537CB" w14:textId="77777777" w:rsidR="000F51BD" w:rsidRDefault="00A166AC">
            <w:pPr>
              <w:pStyle w:val="TableParagraph"/>
              <w:spacing w:line="273" w:lineRule="exact"/>
              <w:ind w:left="292"/>
              <w:rPr>
                <w:b/>
              </w:rPr>
            </w:pPr>
            <w:r>
              <w:rPr>
                <w:rFonts w:ascii="MS UI Gothic" w:hAnsi="MS UI Gothic"/>
              </w:rPr>
              <w:t>□ Test</w:t>
            </w:r>
          </w:p>
        </w:tc>
      </w:tr>
      <w:tr w:rsidR="000F51BD" w14:paraId="09E537D3" w14:textId="77777777">
        <w:trPr>
          <w:trHeight w:val="803"/>
        </w:trPr>
        <w:tc>
          <w:tcPr>
            <w:tcW w:w="2194" w:type="dxa"/>
          </w:tcPr>
          <w:p w14:paraId="09E537CD" w14:textId="77777777" w:rsidR="000F51BD" w:rsidRDefault="00A166AC">
            <w:pPr>
              <w:pStyle w:val="TableParagraph"/>
              <w:spacing w:line="237" w:lineRule="auto"/>
              <w:ind w:left="274" w:right="287" w:firstLine="241"/>
              <w:rPr>
                <w:b/>
              </w:rPr>
            </w:pPr>
            <w:r>
              <w:rPr>
                <w:rFonts w:ascii="MS UI Gothic" w:hAnsi="MS UI Gothic"/>
              </w:rPr>
              <w:t xml:space="preserve">□ Multimedia </w:t>
            </w:r>
            <w:proofErr w:type="spellStart"/>
            <w:r>
              <w:rPr>
                <w:rFonts w:ascii="MS UI Gothic" w:hAnsi="MS UI Gothic"/>
              </w:rPr>
              <w:t>task</w:t>
            </w:r>
            <w:proofErr w:type="spellEnd"/>
            <w:r>
              <w:rPr>
                <w:rFonts w:ascii="MS UI Gothic" w:hAnsi="MS UI Gothic"/>
              </w:rPr>
              <w:t xml:space="preserve"> on</w:t>
            </w:r>
          </w:p>
          <w:p w14:paraId="09E537CE" w14:textId="77777777" w:rsidR="000F51BD" w:rsidRDefault="00A166AC">
            <w:pPr>
              <w:pStyle w:val="TableParagraph"/>
              <w:spacing w:line="247" w:lineRule="exact"/>
              <w:ind w:left="274"/>
              <w:rPr>
                <w:b/>
              </w:rPr>
            </w:pPr>
            <w:r>
              <w:rPr>
                <w:b/>
              </w:rPr>
              <w:t>platform</w:t>
            </w:r>
          </w:p>
        </w:tc>
        <w:tc>
          <w:tcPr>
            <w:tcW w:w="1714" w:type="dxa"/>
          </w:tcPr>
          <w:p w14:paraId="09E537CF" w14:textId="77777777" w:rsidR="000F51BD" w:rsidRDefault="00A166AC">
            <w:pPr>
              <w:pStyle w:val="TableParagraph"/>
              <w:spacing w:line="270" w:lineRule="exact"/>
              <w:ind w:left="510"/>
              <w:rPr>
                <w:b/>
              </w:rPr>
            </w:pPr>
            <w:r>
              <w:rPr>
                <w:rFonts w:ascii="MS UI Gothic" w:hAnsi="MS UI Gothic"/>
              </w:rPr>
              <w:t>□ Test</w:t>
            </w:r>
          </w:p>
        </w:tc>
        <w:tc>
          <w:tcPr>
            <w:tcW w:w="2036" w:type="dxa"/>
          </w:tcPr>
          <w:p w14:paraId="09E537D0" w14:textId="77777777" w:rsidR="000F51BD" w:rsidRDefault="00A166AC">
            <w:pPr>
              <w:pStyle w:val="TableParagraph"/>
              <w:spacing w:line="270" w:lineRule="exact"/>
              <w:ind w:left="231"/>
              <w:rPr>
                <w:b/>
              </w:rPr>
            </w:pPr>
            <w:r>
              <w:rPr>
                <w:rFonts w:ascii="MS UI Gothic" w:hAnsi="MS UI Gothic"/>
              </w:rPr>
              <w:t xml:space="preserve">□ </w:t>
            </w:r>
            <w:proofErr w:type="spellStart"/>
            <w:r>
              <w:rPr>
                <w:rFonts w:ascii="MS UI Gothic" w:hAnsi="MS UI Gothic"/>
              </w:rPr>
              <w:t>Infographic</w:t>
            </w:r>
            <w:proofErr w:type="spellEnd"/>
          </w:p>
        </w:tc>
        <w:tc>
          <w:tcPr>
            <w:tcW w:w="1609" w:type="dxa"/>
          </w:tcPr>
          <w:p w14:paraId="09E537D1" w14:textId="77777777" w:rsidR="000F51BD" w:rsidRDefault="00A166AC">
            <w:pPr>
              <w:pStyle w:val="TableParagraph"/>
              <w:ind w:left="108" w:right="423"/>
              <w:rPr>
                <w:b/>
              </w:rPr>
            </w:pPr>
            <w:r>
              <w:rPr>
                <w:b/>
              </w:rPr>
              <w:t>X Film fragment:</w:t>
            </w:r>
          </w:p>
        </w:tc>
        <w:tc>
          <w:tcPr>
            <w:tcW w:w="1513" w:type="dxa"/>
          </w:tcPr>
          <w:p w14:paraId="09E537D2" w14:textId="77777777" w:rsidR="000F51BD" w:rsidRDefault="00A166AC">
            <w:pPr>
              <w:pStyle w:val="TableParagraph"/>
              <w:spacing w:line="270" w:lineRule="exact"/>
              <w:ind w:left="190"/>
              <w:rPr>
                <w:b/>
              </w:rPr>
            </w:pPr>
            <w:r>
              <w:rPr>
                <w:rFonts w:ascii="MS UI Gothic" w:hAnsi="MS UI Gothic"/>
              </w:rPr>
              <w:t xml:space="preserve">□ </w:t>
            </w:r>
            <w:proofErr w:type="spellStart"/>
            <w:r>
              <w:rPr>
                <w:rFonts w:ascii="MS UI Gothic" w:hAnsi="MS UI Gothic"/>
              </w:rPr>
              <w:t>Animation</w:t>
            </w:r>
            <w:proofErr w:type="spellEnd"/>
          </w:p>
        </w:tc>
      </w:tr>
      <w:tr w:rsidR="000F51BD" w14:paraId="09E537D9" w14:textId="77777777">
        <w:trPr>
          <w:trHeight w:val="537"/>
        </w:trPr>
        <w:tc>
          <w:tcPr>
            <w:tcW w:w="2194" w:type="dxa"/>
          </w:tcPr>
          <w:p w14:paraId="09E537D4" w14:textId="77777777" w:rsidR="000F51BD" w:rsidRDefault="00A166AC">
            <w:pPr>
              <w:pStyle w:val="TableParagraph"/>
              <w:spacing w:line="270" w:lineRule="atLeast"/>
              <w:ind w:left="515" w:right="334"/>
              <w:rPr>
                <w:b/>
              </w:rPr>
            </w:pPr>
            <w:proofErr w:type="spellStart"/>
            <w:r>
              <w:rPr>
                <w:b/>
              </w:rPr>
              <w:t>downloadable</w:t>
            </w:r>
            <w:proofErr w:type="spellEnd"/>
            <w:r>
              <w:rPr>
                <w:b/>
              </w:rPr>
              <w:t xml:space="preserve"> </w:t>
            </w:r>
            <w:proofErr w:type="spellStart"/>
            <w:r>
              <w:rPr>
                <w:b/>
              </w:rPr>
              <w:t>worksheet</w:t>
            </w:r>
            <w:proofErr w:type="spellEnd"/>
          </w:p>
        </w:tc>
        <w:tc>
          <w:tcPr>
            <w:tcW w:w="1714" w:type="dxa"/>
          </w:tcPr>
          <w:p w14:paraId="09E537D5" w14:textId="77777777" w:rsidR="000F51BD" w:rsidRDefault="00A166AC">
            <w:pPr>
              <w:pStyle w:val="TableParagraph"/>
              <w:spacing w:line="273" w:lineRule="exact"/>
              <w:ind w:left="510"/>
              <w:rPr>
                <w:b/>
              </w:rPr>
            </w:pPr>
            <w:r>
              <w:rPr>
                <w:rFonts w:ascii="MS UI Gothic" w:hAnsi="MS UI Gothic"/>
              </w:rPr>
              <w:t>□ Poster</w:t>
            </w:r>
          </w:p>
        </w:tc>
        <w:tc>
          <w:tcPr>
            <w:tcW w:w="2036" w:type="dxa"/>
          </w:tcPr>
          <w:p w14:paraId="09E537D6" w14:textId="77777777" w:rsidR="000F51BD" w:rsidRDefault="00A166AC">
            <w:pPr>
              <w:pStyle w:val="TableParagraph"/>
              <w:spacing w:line="273" w:lineRule="exact"/>
              <w:ind w:left="514"/>
              <w:rPr>
                <w:b/>
              </w:rPr>
            </w:pPr>
            <w:r>
              <w:rPr>
                <w:rFonts w:ascii="MS UI Gothic" w:hAnsi="MS UI Gothic"/>
              </w:rPr>
              <w:t>□ Board:</w:t>
            </w:r>
          </w:p>
        </w:tc>
        <w:tc>
          <w:tcPr>
            <w:tcW w:w="1609" w:type="dxa"/>
          </w:tcPr>
          <w:p w14:paraId="09E537D7" w14:textId="77777777" w:rsidR="000F51BD" w:rsidRDefault="00A166AC">
            <w:pPr>
              <w:pStyle w:val="TableParagraph"/>
              <w:spacing w:line="273" w:lineRule="exact"/>
              <w:ind w:left="225"/>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c>
          <w:tcPr>
            <w:tcW w:w="1513" w:type="dxa"/>
          </w:tcPr>
          <w:p w14:paraId="09E537D8" w14:textId="77777777" w:rsidR="000F51BD" w:rsidRDefault="00A166AC">
            <w:pPr>
              <w:pStyle w:val="TableParagraph"/>
              <w:spacing w:line="273" w:lineRule="exact"/>
              <w:ind w:left="169"/>
              <w:rPr>
                <w:b/>
              </w:rPr>
            </w:pPr>
            <w:r>
              <w:rPr>
                <w:rFonts w:ascii="MS UI Gothic" w:hAnsi="MS UI Gothic"/>
              </w:rPr>
              <w:t xml:space="preserve">□ </w:t>
            </w:r>
            <w:proofErr w:type="spellStart"/>
            <w:r>
              <w:rPr>
                <w:rFonts w:ascii="MS UI Gothic" w:hAnsi="MS UI Gothic"/>
              </w:rPr>
              <w:t>Other</w:t>
            </w:r>
            <w:proofErr w:type="spellEnd"/>
            <w:r>
              <w:rPr>
                <w:rFonts w:ascii="MS UI Gothic" w:hAnsi="MS UI Gothic"/>
              </w:rPr>
              <w:t>:</w:t>
            </w:r>
          </w:p>
        </w:tc>
      </w:tr>
      <w:tr w:rsidR="000F51BD" w14:paraId="09E537E2" w14:textId="77777777">
        <w:trPr>
          <w:trHeight w:val="3490"/>
        </w:trPr>
        <w:tc>
          <w:tcPr>
            <w:tcW w:w="2194" w:type="dxa"/>
            <w:shd w:val="clear" w:color="auto" w:fill="DEEAF6"/>
          </w:tcPr>
          <w:p w14:paraId="09E537DA" w14:textId="77777777" w:rsidR="000F51BD" w:rsidRDefault="00A166AC">
            <w:pPr>
              <w:pStyle w:val="TableParagraph"/>
              <w:ind w:right="549"/>
              <w:rPr>
                <w:b/>
              </w:rPr>
            </w:pPr>
            <w:r>
              <w:rPr>
                <w:b/>
              </w:rPr>
              <w:lastRenderedPageBreak/>
              <w:t>DESCRIPTION OF THE LESSON</w:t>
            </w:r>
          </w:p>
        </w:tc>
        <w:tc>
          <w:tcPr>
            <w:tcW w:w="6872" w:type="dxa"/>
            <w:gridSpan w:val="4"/>
          </w:tcPr>
          <w:p w14:paraId="09E537DB" w14:textId="77777777" w:rsidR="000F51BD" w:rsidRDefault="000F51BD">
            <w:pPr>
              <w:pStyle w:val="TableParagraph"/>
              <w:ind w:left="0"/>
              <w:rPr>
                <w:rFonts w:ascii="Trebuchet MS"/>
                <w:b/>
                <w:sz w:val="23"/>
              </w:rPr>
            </w:pPr>
          </w:p>
          <w:p w14:paraId="09E537DC" w14:textId="77777777" w:rsidR="000F51BD" w:rsidRDefault="00A166AC">
            <w:pPr>
              <w:pStyle w:val="TableParagraph"/>
              <w:ind w:left="105"/>
            </w:pPr>
            <w:proofErr w:type="spellStart"/>
            <w:r>
              <w:t>Description</w:t>
            </w:r>
            <w:proofErr w:type="spellEnd"/>
            <w:r>
              <w:t xml:space="preserve"> of the </w:t>
            </w:r>
            <w:proofErr w:type="spellStart"/>
            <w:r>
              <w:t>lesson</w:t>
            </w:r>
            <w:proofErr w:type="spellEnd"/>
          </w:p>
          <w:p w14:paraId="09E537DD" w14:textId="77777777" w:rsidR="000F51BD" w:rsidRDefault="000F51BD">
            <w:pPr>
              <w:pStyle w:val="TableParagraph"/>
              <w:spacing w:before="2"/>
              <w:ind w:left="0"/>
              <w:rPr>
                <w:rFonts w:ascii="Trebuchet MS"/>
                <w:b/>
                <w:sz w:val="23"/>
              </w:rPr>
            </w:pPr>
          </w:p>
          <w:p w14:paraId="09E537DE" w14:textId="77777777" w:rsidR="000F51BD" w:rsidRPr="00A166AC" w:rsidRDefault="00A166AC">
            <w:pPr>
              <w:pStyle w:val="TableParagraph"/>
              <w:ind w:left="105" w:right="108"/>
              <w:rPr>
                <w:lang w:val="en-US"/>
              </w:rPr>
            </w:pPr>
            <w:r w:rsidRPr="00A166AC">
              <w:rPr>
                <w:lang w:val="en-US"/>
              </w:rPr>
              <w:t>Spain - the country in Europe with the highest number of obese people. Every second woman and almost 70% of men have a problem with being overweight. Every third child also suffers from it. This is the highest rate of overweight among children.</w:t>
            </w:r>
          </w:p>
          <w:p w14:paraId="09E537DF" w14:textId="77777777" w:rsidR="000F51BD" w:rsidRPr="00A166AC" w:rsidRDefault="00A166AC">
            <w:pPr>
              <w:pStyle w:val="TableParagraph"/>
              <w:spacing w:before="1"/>
              <w:ind w:left="105" w:right="193"/>
              <w:rPr>
                <w:lang w:val="en-US"/>
              </w:rPr>
            </w:pPr>
            <w:r w:rsidRPr="00A166AC">
              <w:rPr>
                <w:lang w:val="en-US"/>
              </w:rPr>
              <w:t>Spanish traditional cuisine is considered one of the healthiest in the world. However, fresh meat and fish are increasingly replaced by semi-finished products, and vegetables and fruit are rarely eaten.</w:t>
            </w:r>
          </w:p>
          <w:p w14:paraId="09E537E0" w14:textId="77777777" w:rsidR="000F51BD" w:rsidRPr="00A166AC" w:rsidRDefault="00A166AC">
            <w:pPr>
              <w:pStyle w:val="TableParagraph"/>
              <w:spacing w:before="1"/>
              <w:ind w:left="105" w:right="359"/>
              <w:rPr>
                <w:lang w:val="en-US"/>
              </w:rPr>
            </w:pPr>
            <w:r w:rsidRPr="00A166AC">
              <w:rPr>
                <w:lang w:val="en-US"/>
              </w:rPr>
              <w:t>Especially among children who, according to doctors, increasingly often have cholesterol problems.</w:t>
            </w:r>
          </w:p>
          <w:p w14:paraId="09E537E1" w14:textId="77777777" w:rsidR="000F51BD" w:rsidRDefault="00A166AC">
            <w:pPr>
              <w:pStyle w:val="TableParagraph"/>
              <w:spacing w:line="270" w:lineRule="atLeast"/>
              <w:ind w:left="105" w:right="266"/>
            </w:pPr>
            <w:r w:rsidRPr="00A166AC">
              <w:rPr>
                <w:lang w:val="en-US"/>
              </w:rPr>
              <w:t xml:space="preserve">The greatest advantage of the Mediterranean diet is unsaturated fats. </w:t>
            </w:r>
            <w:proofErr w:type="spellStart"/>
            <w:r>
              <w:t>They</w:t>
            </w:r>
            <w:proofErr w:type="spellEnd"/>
            <w:r>
              <w:t xml:space="preserve"> </w:t>
            </w:r>
            <w:proofErr w:type="spellStart"/>
            <w:r>
              <w:t>don't</w:t>
            </w:r>
            <w:proofErr w:type="spellEnd"/>
            <w:r>
              <w:t xml:space="preserve"> </w:t>
            </w:r>
            <w:proofErr w:type="spellStart"/>
            <w:r>
              <w:t>make</w:t>
            </w:r>
            <w:proofErr w:type="spellEnd"/>
            <w:r>
              <w:t xml:space="preserve"> </w:t>
            </w:r>
            <w:proofErr w:type="spellStart"/>
            <w:r>
              <w:t>you</w:t>
            </w:r>
            <w:proofErr w:type="spellEnd"/>
            <w:r>
              <w:t xml:space="preserve"> </w:t>
            </w:r>
            <w:proofErr w:type="spellStart"/>
            <w:r>
              <w:t>fat</w:t>
            </w:r>
            <w:proofErr w:type="spellEnd"/>
            <w:r>
              <w:t>.</w:t>
            </w:r>
          </w:p>
        </w:tc>
      </w:tr>
    </w:tbl>
    <w:p w14:paraId="09E537E3" w14:textId="77777777" w:rsidR="000F51BD" w:rsidRDefault="000F51BD">
      <w:pPr>
        <w:spacing w:line="270" w:lineRule="atLeast"/>
        <w:sectPr w:rsidR="000F51BD">
          <w:headerReference w:type="default" r:id="rId8"/>
          <w:footerReference w:type="default" r:id="rId9"/>
          <w:type w:val="continuous"/>
          <w:pgSz w:w="11910" w:h="16840"/>
          <w:pgMar w:top="140" w:right="420" w:bottom="0" w:left="540" w:header="708" w:footer="708" w:gutter="0"/>
          <w:cols w:space="708"/>
        </w:sectPr>
      </w:pPr>
    </w:p>
    <w:p w14:paraId="09E537E4" w14:textId="77777777" w:rsidR="000F51BD" w:rsidRPr="00A166AC" w:rsidRDefault="00000000">
      <w:pPr>
        <w:pStyle w:val="Tekstpodstawowy"/>
        <w:spacing w:before="89"/>
        <w:ind w:right="1210"/>
        <w:rPr>
          <w:lang w:val="en-US"/>
        </w:rPr>
      </w:pPr>
      <w:r>
        <w:lastRenderedPageBreak/>
        <w:pict w14:anchorId="09E53809">
          <v:group id="_x0000_s2054" style="position:absolute;left:0;text-align:left;margin-left:70.8pt;margin-top:70.8pt;width:453.6pt;height:685.95pt;z-index:-15867392;mso-position-horizontal-relative:page;mso-position-vertical-relative:page" coordorigin="1416,1416" coordsize="9072,13719">
            <v:rect id="_x0000_s2056" style="position:absolute;left:1425;top:1425;width:2184;height:13700" fillcolor="#deeaf6" stroked="f"/>
            <v:shape id="_x0000_s2055" style="position:absolute;left:1416;top:1416;width:9072;height:13719" coordorigin="1416,1416" coordsize="9072,13719" path="m10488,1416r-10,l10478,1426r,13699l3619,15125r,-13699l10478,1426r,-10l3619,1416r-9,l3610,1426r,13699l1426,15125r,-13699l3610,1426r,-10l1426,1416r-10,l1416,1426r,13699l1416,15134r10,l3610,15134r9,l10478,15134r10,l10488,15125r,-13699l10488,1416xe" fillcolor="black" stroked="f">
              <v:path arrowok="t"/>
            </v:shape>
            <w10:wrap anchorx="page" anchory="page"/>
          </v:group>
        </w:pict>
      </w:r>
      <w:r w:rsidR="00A166AC" w:rsidRPr="00A166AC">
        <w:rPr>
          <w:lang w:val="en-US"/>
        </w:rPr>
        <w:t>However, children and adults prefer food that has no value. The World Health Organization appealed to Spain to return to traditional cuisine. According to its experts, unless the inhabitants of the Iberian Peninsula change their habits, in 10 years 80% of men and 60% of women will be at risk of obesity.</w:t>
      </w:r>
    </w:p>
    <w:p w14:paraId="09E537E5" w14:textId="77777777" w:rsidR="000F51BD" w:rsidRPr="00A166AC" w:rsidRDefault="000F51BD">
      <w:pPr>
        <w:pStyle w:val="Tekstpodstawowy"/>
        <w:spacing w:before="1"/>
        <w:ind w:left="0"/>
        <w:rPr>
          <w:lang w:val="en-US"/>
        </w:rPr>
      </w:pPr>
    </w:p>
    <w:p w14:paraId="09E537E6" w14:textId="77777777" w:rsidR="000F51BD" w:rsidRDefault="00A166AC">
      <w:pPr>
        <w:pStyle w:val="Akapitzlist"/>
        <w:numPr>
          <w:ilvl w:val="0"/>
          <w:numId w:val="3"/>
        </w:numPr>
        <w:tabs>
          <w:tab w:val="left" w:pos="3293"/>
        </w:tabs>
      </w:pPr>
      <w:proofErr w:type="spellStart"/>
      <w:r>
        <w:t>Introduction</w:t>
      </w:r>
      <w:proofErr w:type="spellEnd"/>
      <w:r>
        <w:t>.</w:t>
      </w:r>
    </w:p>
    <w:p w14:paraId="09E537E7" w14:textId="77777777" w:rsidR="000F51BD" w:rsidRPr="00A166AC" w:rsidRDefault="00A166AC">
      <w:pPr>
        <w:pStyle w:val="Akapitzlist"/>
        <w:numPr>
          <w:ilvl w:val="1"/>
          <w:numId w:val="3"/>
        </w:numPr>
        <w:tabs>
          <w:tab w:val="left" w:pos="3349"/>
        </w:tabs>
        <w:rPr>
          <w:lang w:val="en-US"/>
        </w:rPr>
      </w:pPr>
      <w:r w:rsidRPr="00A166AC">
        <w:rPr>
          <w:lang w:val="en-US"/>
        </w:rPr>
        <w:t>National Spanish dances - flamenco, paso doble, bolero, iota</w:t>
      </w:r>
    </w:p>
    <w:p w14:paraId="09E537E8" w14:textId="77777777" w:rsidR="000F51BD" w:rsidRPr="00A166AC" w:rsidRDefault="00A166AC">
      <w:pPr>
        <w:pStyle w:val="Akapitzlist"/>
        <w:numPr>
          <w:ilvl w:val="0"/>
          <w:numId w:val="2"/>
        </w:numPr>
        <w:tabs>
          <w:tab w:val="left" w:pos="3298"/>
        </w:tabs>
        <w:spacing w:before="1"/>
        <w:ind w:right="2724" w:firstLine="0"/>
        <w:rPr>
          <w:lang w:val="en-US"/>
        </w:rPr>
      </w:pPr>
      <w:r w:rsidRPr="00A166AC">
        <w:rPr>
          <w:lang w:val="en-US"/>
        </w:rPr>
        <w:t>dance lessons - documentary film (fragments) 2.Spanish customs and interesting facts about Spanish culture</w:t>
      </w:r>
    </w:p>
    <w:p w14:paraId="09E537E9" w14:textId="77777777" w:rsidR="000F51BD" w:rsidRPr="00A166AC" w:rsidRDefault="00A166AC">
      <w:pPr>
        <w:pStyle w:val="Tekstpodstawowy"/>
        <w:ind w:right="1757"/>
        <w:rPr>
          <w:lang w:val="en-US"/>
        </w:rPr>
      </w:pPr>
      <w:r w:rsidRPr="00A166AC">
        <w:rPr>
          <w:lang w:val="en-US"/>
        </w:rPr>
        <w:t>3.Location of Spain in Europe - indicate the country's location on the thematic maps</w:t>
      </w:r>
    </w:p>
    <w:p w14:paraId="09E537EA" w14:textId="77777777" w:rsidR="000F51BD" w:rsidRPr="00A166AC" w:rsidRDefault="000F51BD">
      <w:pPr>
        <w:pStyle w:val="Tekstpodstawowy"/>
        <w:spacing w:before="1"/>
        <w:ind w:left="0"/>
        <w:rPr>
          <w:lang w:val="en-US"/>
        </w:rPr>
      </w:pPr>
    </w:p>
    <w:p w14:paraId="09E537EB" w14:textId="77777777" w:rsidR="000F51BD" w:rsidRDefault="00A166AC">
      <w:pPr>
        <w:pStyle w:val="Akapitzlist"/>
        <w:numPr>
          <w:ilvl w:val="0"/>
          <w:numId w:val="3"/>
        </w:numPr>
        <w:tabs>
          <w:tab w:val="left" w:pos="3348"/>
        </w:tabs>
        <w:ind w:left="3347" w:hanging="168"/>
      </w:pPr>
      <w:r>
        <w:t>Development.</w:t>
      </w:r>
    </w:p>
    <w:p w14:paraId="09E537EC" w14:textId="77777777" w:rsidR="000F51BD" w:rsidRPr="00A166AC" w:rsidRDefault="00A166AC">
      <w:pPr>
        <w:pStyle w:val="Akapitzlist"/>
        <w:numPr>
          <w:ilvl w:val="1"/>
          <w:numId w:val="3"/>
        </w:numPr>
        <w:tabs>
          <w:tab w:val="left" w:pos="3349"/>
        </w:tabs>
        <w:spacing w:before="4" w:line="235" w:lineRule="auto"/>
        <w:ind w:left="3180" w:right="1854" w:firstLine="0"/>
        <w:rPr>
          <w:lang w:val="en-US"/>
        </w:rPr>
      </w:pPr>
      <w:r w:rsidRPr="00A166AC">
        <w:rPr>
          <w:lang w:val="en-US"/>
        </w:rPr>
        <w:t>Preparing a guide to Barcelona – working in groups on various topics of the guide</w:t>
      </w:r>
    </w:p>
    <w:p w14:paraId="09E537ED" w14:textId="77777777" w:rsidR="000F51BD" w:rsidRPr="00A166AC" w:rsidRDefault="00A166AC">
      <w:pPr>
        <w:pStyle w:val="Akapitzlist"/>
        <w:numPr>
          <w:ilvl w:val="0"/>
          <w:numId w:val="1"/>
        </w:numPr>
        <w:tabs>
          <w:tab w:val="left" w:pos="3342"/>
        </w:tabs>
        <w:spacing w:before="2"/>
        <w:ind w:right="2304" w:firstLine="0"/>
        <w:rPr>
          <w:lang w:val="en-US"/>
        </w:rPr>
      </w:pPr>
      <w:r w:rsidRPr="00A166AC">
        <w:rPr>
          <w:lang w:val="en-US"/>
        </w:rPr>
        <w:t>group - searches for information about Spanish cuisine, pays attention to the culinary regions of Spanish cuisine, descriptions and photos of dishes</w:t>
      </w:r>
    </w:p>
    <w:p w14:paraId="09E537EE" w14:textId="77777777" w:rsidR="000F51BD" w:rsidRPr="00A166AC" w:rsidRDefault="000F51BD">
      <w:pPr>
        <w:pStyle w:val="Tekstpodstawowy"/>
        <w:spacing w:before="1"/>
        <w:ind w:left="0"/>
        <w:rPr>
          <w:lang w:val="en-US"/>
        </w:rPr>
      </w:pPr>
    </w:p>
    <w:p w14:paraId="09E537EF" w14:textId="77777777" w:rsidR="000F51BD" w:rsidRPr="00A166AC" w:rsidRDefault="00A166AC">
      <w:pPr>
        <w:pStyle w:val="Akapitzlist"/>
        <w:numPr>
          <w:ilvl w:val="0"/>
          <w:numId w:val="1"/>
        </w:numPr>
        <w:tabs>
          <w:tab w:val="left" w:pos="3342"/>
        </w:tabs>
        <w:ind w:right="3113" w:firstLine="0"/>
        <w:rPr>
          <w:lang w:val="en-US"/>
        </w:rPr>
      </w:pPr>
      <w:r w:rsidRPr="00A166AC">
        <w:rPr>
          <w:lang w:val="en-US"/>
        </w:rPr>
        <w:t>group – deals with the topic of Barcelona's monuments, descriptions and photos</w:t>
      </w:r>
    </w:p>
    <w:p w14:paraId="09E537F0" w14:textId="77777777" w:rsidR="000F51BD" w:rsidRPr="00A166AC" w:rsidRDefault="000F51BD">
      <w:pPr>
        <w:pStyle w:val="Tekstpodstawowy"/>
        <w:spacing w:before="1"/>
        <w:ind w:left="0"/>
        <w:rPr>
          <w:lang w:val="en-US"/>
        </w:rPr>
      </w:pPr>
    </w:p>
    <w:p w14:paraId="09E537F1" w14:textId="77777777" w:rsidR="000F51BD" w:rsidRPr="00A166AC" w:rsidRDefault="00A166AC">
      <w:pPr>
        <w:pStyle w:val="Akapitzlist"/>
        <w:numPr>
          <w:ilvl w:val="0"/>
          <w:numId w:val="1"/>
        </w:numPr>
        <w:tabs>
          <w:tab w:val="left" w:pos="3342"/>
        </w:tabs>
        <w:ind w:right="1722" w:firstLine="0"/>
        <w:rPr>
          <w:lang w:val="en-US"/>
        </w:rPr>
      </w:pPr>
      <w:r w:rsidRPr="00A166AC">
        <w:rPr>
          <w:lang w:val="en-US"/>
        </w:rPr>
        <w:t>group - what is a marketplace? the oldest market in Barcelona, ​​fruits, cheeses (Cabrales, Majorero, Manchego, La Serena, San Simon) descriptions and photos</w:t>
      </w:r>
    </w:p>
    <w:p w14:paraId="09E537F2" w14:textId="77777777" w:rsidR="000F51BD" w:rsidRPr="00A166AC" w:rsidRDefault="000F51BD">
      <w:pPr>
        <w:pStyle w:val="Tekstpodstawowy"/>
        <w:spacing w:before="1"/>
        <w:ind w:left="0"/>
        <w:rPr>
          <w:lang w:val="en-US"/>
        </w:rPr>
      </w:pPr>
    </w:p>
    <w:p w14:paraId="09E537F3" w14:textId="77777777" w:rsidR="000F51BD" w:rsidRPr="00A166AC" w:rsidRDefault="00A166AC">
      <w:pPr>
        <w:pStyle w:val="Akapitzlist"/>
        <w:numPr>
          <w:ilvl w:val="0"/>
          <w:numId w:val="1"/>
        </w:numPr>
        <w:tabs>
          <w:tab w:val="left" w:pos="3342"/>
        </w:tabs>
        <w:ind w:left="3341"/>
        <w:rPr>
          <w:lang w:val="en-US"/>
        </w:rPr>
      </w:pPr>
      <w:r w:rsidRPr="00A166AC">
        <w:rPr>
          <w:lang w:val="en-US"/>
        </w:rPr>
        <w:t>group – natural environment of Spain,</w:t>
      </w:r>
    </w:p>
    <w:p w14:paraId="09E537F4" w14:textId="77777777" w:rsidR="000F51BD" w:rsidRPr="00A166AC" w:rsidRDefault="00A166AC">
      <w:pPr>
        <w:pStyle w:val="Tekstpodstawowy"/>
        <w:ind w:right="1602"/>
        <w:rPr>
          <w:lang w:val="en-US"/>
        </w:rPr>
      </w:pPr>
      <w:r w:rsidRPr="00A166AC">
        <w:rPr>
          <w:lang w:val="en-US"/>
        </w:rPr>
        <w:t>Animals - bear, shark, killer whale, jellyfish, scorpions, spiders, snakes, vipers,</w:t>
      </w:r>
    </w:p>
    <w:p w14:paraId="09E537F5" w14:textId="77777777" w:rsidR="000F51BD" w:rsidRDefault="00A166AC">
      <w:pPr>
        <w:pStyle w:val="Akapitzlist"/>
        <w:numPr>
          <w:ilvl w:val="0"/>
          <w:numId w:val="2"/>
        </w:numPr>
        <w:tabs>
          <w:tab w:val="left" w:pos="3298"/>
        </w:tabs>
        <w:spacing w:before="1"/>
        <w:ind w:left="3297"/>
      </w:pPr>
      <w:proofErr w:type="spellStart"/>
      <w:r>
        <w:t>cnidarians</w:t>
      </w:r>
      <w:proofErr w:type="spellEnd"/>
      <w:r>
        <w:t xml:space="preserve"> (</w:t>
      </w:r>
      <w:proofErr w:type="spellStart"/>
      <w:r>
        <w:t>jellyfish</w:t>
      </w:r>
      <w:proofErr w:type="spellEnd"/>
      <w:r>
        <w:t>)</w:t>
      </w:r>
    </w:p>
    <w:p w14:paraId="09E537F6" w14:textId="77777777" w:rsidR="000F51BD" w:rsidRPr="00A166AC" w:rsidRDefault="00A166AC">
      <w:pPr>
        <w:pStyle w:val="Akapitzlist"/>
        <w:numPr>
          <w:ilvl w:val="0"/>
          <w:numId w:val="2"/>
        </w:numPr>
        <w:tabs>
          <w:tab w:val="left" w:pos="3298"/>
        </w:tabs>
        <w:ind w:right="4733" w:firstLine="0"/>
        <w:rPr>
          <w:lang w:val="en-US"/>
        </w:rPr>
      </w:pPr>
      <w:r w:rsidRPr="00A166AC">
        <w:rPr>
          <w:lang w:val="en-US"/>
        </w:rPr>
        <w:t>arachnids – arthropods (scorpion) descriptions and photos</w:t>
      </w:r>
    </w:p>
    <w:p w14:paraId="09E537F7" w14:textId="77777777" w:rsidR="000F51BD" w:rsidRPr="00A166AC" w:rsidRDefault="000F51BD">
      <w:pPr>
        <w:pStyle w:val="Tekstpodstawowy"/>
        <w:spacing w:before="3"/>
        <w:ind w:left="0"/>
        <w:rPr>
          <w:lang w:val="en-US"/>
        </w:rPr>
      </w:pPr>
    </w:p>
    <w:p w14:paraId="09E537F8" w14:textId="77777777" w:rsidR="000F51BD" w:rsidRPr="00A166AC" w:rsidRDefault="00A166AC">
      <w:pPr>
        <w:pStyle w:val="Akapitzlist"/>
        <w:numPr>
          <w:ilvl w:val="1"/>
          <w:numId w:val="3"/>
        </w:numPr>
        <w:tabs>
          <w:tab w:val="left" w:pos="3397"/>
        </w:tabs>
        <w:spacing w:line="237" w:lineRule="auto"/>
        <w:ind w:left="3180" w:right="1159" w:firstLine="0"/>
        <w:rPr>
          <w:lang w:val="en-US"/>
        </w:rPr>
      </w:pPr>
      <w:r w:rsidRPr="00A166AC">
        <w:rPr>
          <w:lang w:val="en-US"/>
        </w:rPr>
        <w:t>We prepare materials for the guide on A4 paper, a uniform format, so that it is easy to fasten (sew) all the material into one whole. We do not mark Barcelona's monuments on the city map, this is just information about what you can see.</w:t>
      </w:r>
    </w:p>
    <w:p w14:paraId="09E537F9" w14:textId="77777777" w:rsidR="000F51BD" w:rsidRPr="00A166AC" w:rsidRDefault="00A166AC">
      <w:pPr>
        <w:pStyle w:val="Akapitzlist"/>
        <w:numPr>
          <w:ilvl w:val="1"/>
          <w:numId w:val="3"/>
        </w:numPr>
        <w:tabs>
          <w:tab w:val="left" w:pos="3349"/>
        </w:tabs>
        <w:spacing w:before="5"/>
        <w:rPr>
          <w:lang w:val="en-US"/>
        </w:rPr>
      </w:pPr>
      <w:r w:rsidRPr="00A166AC">
        <w:rPr>
          <w:lang w:val="en-US"/>
        </w:rPr>
        <w:t>Submission of the "Barcelona Guide".</w:t>
      </w:r>
    </w:p>
    <w:p w14:paraId="09E537FA" w14:textId="77777777" w:rsidR="000F51BD" w:rsidRPr="00A166AC" w:rsidRDefault="00A166AC">
      <w:pPr>
        <w:pStyle w:val="Akapitzlist"/>
        <w:numPr>
          <w:ilvl w:val="1"/>
          <w:numId w:val="3"/>
        </w:numPr>
        <w:tabs>
          <w:tab w:val="left" w:pos="3349"/>
        </w:tabs>
        <w:ind w:left="3180" w:right="2002" w:firstLine="0"/>
        <w:rPr>
          <w:lang w:val="en-US"/>
        </w:rPr>
      </w:pPr>
      <w:r w:rsidRPr="00A166AC">
        <w:rPr>
          <w:lang w:val="en-US"/>
        </w:rPr>
        <w:t>Spanish songs - getting to know Spanish melodies. 5.Traditional Spanish costume - women's and men's - illustrations.</w:t>
      </w:r>
    </w:p>
    <w:p w14:paraId="09E537FB" w14:textId="77777777" w:rsidR="000F51BD" w:rsidRPr="00A166AC" w:rsidRDefault="000F51BD">
      <w:pPr>
        <w:pStyle w:val="Tekstpodstawowy"/>
        <w:spacing w:before="1"/>
        <w:ind w:left="0"/>
        <w:rPr>
          <w:lang w:val="en-US"/>
        </w:rPr>
      </w:pPr>
    </w:p>
    <w:p w14:paraId="09E537FC" w14:textId="77777777" w:rsidR="000F51BD" w:rsidRDefault="00A166AC">
      <w:pPr>
        <w:pStyle w:val="Akapitzlist"/>
        <w:numPr>
          <w:ilvl w:val="0"/>
          <w:numId w:val="3"/>
        </w:numPr>
        <w:tabs>
          <w:tab w:val="left" w:pos="3403"/>
        </w:tabs>
        <w:ind w:left="3180" w:right="5374" w:firstLine="0"/>
      </w:pPr>
      <w:proofErr w:type="spellStart"/>
      <w:r>
        <w:t>Summary</w:t>
      </w:r>
      <w:proofErr w:type="spellEnd"/>
      <w:r>
        <w:t xml:space="preserve">. 1. </w:t>
      </w:r>
      <w:proofErr w:type="spellStart"/>
      <w:r>
        <w:t>Healthy</w:t>
      </w:r>
      <w:proofErr w:type="spellEnd"/>
      <w:r>
        <w:t xml:space="preserve"> </w:t>
      </w:r>
      <w:proofErr w:type="spellStart"/>
      <w:r>
        <w:t>drinks</w:t>
      </w:r>
      <w:proofErr w:type="spellEnd"/>
      <w:r>
        <w:t xml:space="preserve"> for </w:t>
      </w:r>
      <w:proofErr w:type="spellStart"/>
      <w:r>
        <w:t>children</w:t>
      </w:r>
      <w:proofErr w:type="spellEnd"/>
    </w:p>
    <w:p w14:paraId="09E537FD" w14:textId="77777777" w:rsidR="000F51BD" w:rsidRPr="00A166AC" w:rsidRDefault="00A166AC">
      <w:pPr>
        <w:pStyle w:val="Tekstpodstawowy"/>
        <w:rPr>
          <w:lang w:val="en-US"/>
        </w:rPr>
      </w:pPr>
      <w:r w:rsidRPr="00A166AC">
        <w:rPr>
          <w:lang w:val="en-US"/>
        </w:rPr>
        <w:t>2.Rainbow on a plate – experience:</w:t>
      </w:r>
    </w:p>
    <w:p w14:paraId="09E537FE" w14:textId="77777777" w:rsidR="000F51BD" w:rsidRPr="00A166AC" w:rsidRDefault="00A166AC">
      <w:pPr>
        <w:pStyle w:val="Tekstpodstawowy"/>
        <w:spacing w:before="1"/>
        <w:ind w:right="1595"/>
        <w:rPr>
          <w:lang w:val="en-US"/>
        </w:rPr>
      </w:pPr>
      <w:r w:rsidRPr="00A166AC">
        <w:rPr>
          <w:lang w:val="en-US"/>
        </w:rPr>
        <w:t xml:space="preserve">Place Skittles candies in the shape of a circle on a large flat plate, then slowly pour water onto the plate so that the candies are half </w:t>
      </w:r>
      <w:r w:rsidRPr="00A166AC">
        <w:rPr>
          <w:lang w:val="en-US"/>
        </w:rPr>
        <w:lastRenderedPageBreak/>
        <w:t>submerged; now we have to wait (we don't move the plate) until the candies color the water.</w:t>
      </w:r>
    </w:p>
    <w:p w14:paraId="09E537FF" w14:textId="77777777" w:rsidR="000F51BD" w:rsidRPr="00A166AC" w:rsidRDefault="000F51BD">
      <w:pPr>
        <w:pStyle w:val="Tekstpodstawowy"/>
        <w:spacing w:before="1"/>
        <w:ind w:left="0"/>
        <w:rPr>
          <w:lang w:val="en-US"/>
        </w:rPr>
      </w:pPr>
    </w:p>
    <w:p w14:paraId="09E53800" w14:textId="77777777" w:rsidR="000F51BD" w:rsidRDefault="00A166AC">
      <w:pPr>
        <w:pStyle w:val="Tekstpodstawowy"/>
      </w:pPr>
      <w:proofErr w:type="spellStart"/>
      <w:r>
        <w:t>own</w:t>
      </w:r>
      <w:proofErr w:type="spellEnd"/>
      <w:r>
        <w:t xml:space="preserve"> </w:t>
      </w:r>
      <w:proofErr w:type="spellStart"/>
      <w:r>
        <w:t>work</w:t>
      </w:r>
      <w:proofErr w:type="spellEnd"/>
    </w:p>
    <w:p w14:paraId="09E53801" w14:textId="77777777" w:rsidR="000F51BD" w:rsidRDefault="000F51BD">
      <w:pPr>
        <w:sectPr w:rsidR="000F51BD">
          <w:pgSz w:w="11910" w:h="16840"/>
          <w:pgMar w:top="1320" w:right="420" w:bottom="280" w:left="540" w:header="708" w:footer="708" w:gutter="0"/>
          <w:cols w:space="708"/>
        </w:sectPr>
      </w:pPr>
    </w:p>
    <w:p w14:paraId="09E53802" w14:textId="77777777" w:rsidR="000F51BD" w:rsidRDefault="00000000">
      <w:pPr>
        <w:pStyle w:val="Tekstpodstawowy"/>
        <w:ind w:left="876"/>
        <w:rPr>
          <w:sz w:val="20"/>
        </w:rPr>
      </w:pPr>
      <w:r>
        <w:lastRenderedPageBreak/>
        <w:pict w14:anchorId="09E5380B">
          <v:shapetype id="_x0000_t202" coordsize="21600,21600" o:spt="202" path="m,l,21600r21600,l21600,xe">
            <v:stroke joinstyle="miter"/>
            <v:path gradientshapeok="t" o:connecttype="rect"/>
          </v:shapetype>
          <v:shape id="_x0000_s2053" type="#_x0000_t202" style="position:absolute;left:0;text-align:left;margin-left:180.7pt;margin-top:71.05pt;width:343.45pt;height:40.8pt;z-index:15730688;mso-position-horizontal-relative:page;mso-position-vertical-relative:page" filled="f" strokeweight=".48pt">
            <v:textbox inset="0,0,0,0">
              <w:txbxContent>
                <w:p w14:paraId="09E5380F" w14:textId="77777777" w:rsidR="000F51BD" w:rsidRPr="00A166AC" w:rsidRDefault="00A166AC">
                  <w:pPr>
                    <w:pStyle w:val="Tekstpodstawowy"/>
                    <w:ind w:left="100" w:right="103"/>
                    <w:rPr>
                      <w:lang w:val="en-US"/>
                    </w:rPr>
                  </w:pPr>
                  <w:r w:rsidRPr="00A166AC">
                    <w:rPr>
                      <w:lang w:val="en-US"/>
                    </w:rPr>
                    <w:t>1. Based on the information from the classes, design a postage stamp thematically related to Spain or a menu cover (concerning Spanish cuisine).</w:t>
                  </w:r>
                </w:p>
              </w:txbxContent>
            </v:textbox>
            <w10:wrap anchorx="page" anchory="page"/>
          </v:shape>
        </w:pict>
      </w:r>
      <w:r>
        <w:rPr>
          <w:sz w:val="20"/>
        </w:rPr>
      </w:r>
      <w:r>
        <w:rPr>
          <w:sz w:val="20"/>
        </w:rPr>
        <w:pict w14:anchorId="09E5380D">
          <v:group id="_x0000_s2050" style="width:109.7pt;height:41.3pt;mso-position-horizontal-relative:char;mso-position-vertical-relative:line" coordsize="2194,826">
            <v:rect id="_x0000_s2052" style="position:absolute;left:9;top:9;width:2184;height:807" fillcolor="#deeaf6" stroked="f"/>
            <v:shape id="_x0000_s2051" style="position:absolute;width:2194;height:826" coordsize="2194,826" path="m2194,l10,,,,,10,,816r,10l10,826r2184,l2194,816,10,816,10,10r2184,l2194,xe" fillcolor="black" stroked="f">
              <v:path arrowok="t"/>
            </v:shape>
            <w10:anchorlock/>
          </v:group>
        </w:pict>
      </w:r>
    </w:p>
    <w:sectPr w:rsidR="000F51BD">
      <w:pgSz w:w="11910" w:h="16840"/>
      <w:pgMar w:top="1400" w:right="420" w:bottom="280" w:left="5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6AFE1" w14:textId="77777777" w:rsidR="00144770" w:rsidRDefault="00144770" w:rsidP="003B1901">
      <w:r>
        <w:separator/>
      </w:r>
    </w:p>
  </w:endnote>
  <w:endnote w:type="continuationSeparator" w:id="0">
    <w:p w14:paraId="40CAE093" w14:textId="77777777" w:rsidR="00144770" w:rsidRDefault="00144770" w:rsidP="003B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0C53" w14:textId="3B85FA38" w:rsidR="003B1901" w:rsidRDefault="003B1901">
    <w:pPr>
      <w:pStyle w:val="Stopka"/>
    </w:pPr>
    <w:r>
      <w:rPr>
        <w:noProof/>
      </w:rPr>
      <w:drawing>
        <wp:inline distT="0" distB="0" distL="0" distR="0" wp14:anchorId="1DDCF98F" wp14:editId="46D9A748">
          <wp:extent cx="6953250" cy="536575"/>
          <wp:effectExtent l="0" t="0" r="0" b="0"/>
          <wp:docPr id="3910821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82104" name="Obraz 391082104"/>
                  <pic:cNvPicPr/>
                </pic:nvPicPr>
                <pic:blipFill>
                  <a:blip r:embed="rId1">
                    <a:extLst>
                      <a:ext uri="{28A0092B-C50C-407E-A947-70E740481C1C}">
                        <a14:useLocalDpi xmlns:a14="http://schemas.microsoft.com/office/drawing/2010/main" val="0"/>
                      </a:ext>
                    </a:extLst>
                  </a:blip>
                  <a:stretch>
                    <a:fillRect/>
                  </a:stretch>
                </pic:blipFill>
                <pic:spPr>
                  <a:xfrm>
                    <a:off x="0" y="0"/>
                    <a:ext cx="6953250" cy="536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F6E9" w14:textId="77777777" w:rsidR="00144770" w:rsidRDefault="00144770" w:rsidP="003B1901">
      <w:r>
        <w:separator/>
      </w:r>
    </w:p>
  </w:footnote>
  <w:footnote w:type="continuationSeparator" w:id="0">
    <w:p w14:paraId="6C2652EF" w14:textId="77777777" w:rsidR="00144770" w:rsidRDefault="00144770" w:rsidP="003B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D677" w14:textId="298F441B" w:rsidR="003B1901" w:rsidRDefault="003B1901">
    <w:pPr>
      <w:pStyle w:val="Nagwek"/>
    </w:pPr>
    <w:r>
      <w:rPr>
        <w:noProof/>
      </w:rPr>
      <w:drawing>
        <wp:inline distT="0" distB="0" distL="0" distR="0" wp14:anchorId="7834821E" wp14:editId="4970E82B">
          <wp:extent cx="784602" cy="565200"/>
          <wp:effectExtent l="0" t="0" r="0" b="6350"/>
          <wp:docPr id="11715872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87237" name="Obraz 1171587237"/>
                  <pic:cNvPicPr/>
                </pic:nvPicPr>
                <pic:blipFill>
                  <a:blip r:embed="rId1">
                    <a:extLst>
                      <a:ext uri="{28A0092B-C50C-407E-A947-70E740481C1C}">
                        <a14:useLocalDpi xmlns:a14="http://schemas.microsoft.com/office/drawing/2010/main" val="0"/>
                      </a:ext>
                    </a:extLst>
                  </a:blip>
                  <a:stretch>
                    <a:fillRect/>
                  </a:stretch>
                </pic:blipFill>
                <pic:spPr>
                  <a:xfrm>
                    <a:off x="0" y="0"/>
                    <a:ext cx="784602" cy="56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23A90"/>
    <w:multiLevelType w:val="hybridMultilevel"/>
    <w:tmpl w:val="B9BE2D44"/>
    <w:lvl w:ilvl="0" w:tplc="D3A05F4C">
      <w:start w:val="1"/>
      <w:numFmt w:val="upperRoman"/>
      <w:lvlText w:val="%1."/>
      <w:lvlJc w:val="left"/>
      <w:pPr>
        <w:ind w:left="3292" w:hanging="113"/>
        <w:jc w:val="left"/>
      </w:pPr>
      <w:rPr>
        <w:rFonts w:ascii="Calibri" w:eastAsia="Calibri" w:hAnsi="Calibri" w:cs="Calibri" w:hint="default"/>
        <w:spacing w:val="-1"/>
        <w:w w:val="100"/>
        <w:sz w:val="20"/>
        <w:szCs w:val="20"/>
        <w:lang w:val="pl-PL" w:eastAsia="en-US" w:bidi="ar-SA"/>
      </w:rPr>
    </w:lvl>
    <w:lvl w:ilvl="1" w:tplc="78E692A4">
      <w:start w:val="1"/>
      <w:numFmt w:val="decimal"/>
      <w:lvlText w:val="%2."/>
      <w:lvlJc w:val="left"/>
      <w:pPr>
        <w:ind w:left="3348" w:hanging="169"/>
        <w:jc w:val="left"/>
      </w:pPr>
      <w:rPr>
        <w:rFonts w:ascii="Calibri" w:eastAsia="Calibri" w:hAnsi="Calibri" w:cs="Calibri" w:hint="default"/>
        <w:spacing w:val="-1"/>
        <w:w w:val="100"/>
        <w:sz w:val="20"/>
        <w:szCs w:val="20"/>
        <w:lang w:val="pl-PL" w:eastAsia="en-US" w:bidi="ar-SA"/>
      </w:rPr>
    </w:lvl>
    <w:lvl w:ilvl="2" w:tplc="3E06F98E">
      <w:numFmt w:val="bullet"/>
      <w:lvlText w:val="•"/>
      <w:lvlJc w:val="left"/>
      <w:pPr>
        <w:ind w:left="3340" w:hanging="169"/>
      </w:pPr>
      <w:rPr>
        <w:rFonts w:hint="default"/>
        <w:lang w:val="pl-PL" w:eastAsia="en-US" w:bidi="ar-SA"/>
      </w:rPr>
    </w:lvl>
    <w:lvl w:ilvl="3" w:tplc="5E30C538">
      <w:numFmt w:val="bullet"/>
      <w:lvlText w:val="•"/>
      <w:lvlJc w:val="left"/>
      <w:pPr>
        <w:ind w:left="4290" w:hanging="169"/>
      </w:pPr>
      <w:rPr>
        <w:rFonts w:hint="default"/>
        <w:lang w:val="pl-PL" w:eastAsia="en-US" w:bidi="ar-SA"/>
      </w:rPr>
    </w:lvl>
    <w:lvl w:ilvl="4" w:tplc="97FE8172">
      <w:numFmt w:val="bullet"/>
      <w:lvlText w:val="•"/>
      <w:lvlJc w:val="left"/>
      <w:pPr>
        <w:ind w:left="5241" w:hanging="169"/>
      </w:pPr>
      <w:rPr>
        <w:rFonts w:hint="default"/>
        <w:lang w:val="pl-PL" w:eastAsia="en-US" w:bidi="ar-SA"/>
      </w:rPr>
    </w:lvl>
    <w:lvl w:ilvl="5" w:tplc="8FE824D2">
      <w:numFmt w:val="bullet"/>
      <w:lvlText w:val="•"/>
      <w:lvlJc w:val="left"/>
      <w:pPr>
        <w:ind w:left="6191" w:hanging="169"/>
      </w:pPr>
      <w:rPr>
        <w:rFonts w:hint="default"/>
        <w:lang w:val="pl-PL" w:eastAsia="en-US" w:bidi="ar-SA"/>
      </w:rPr>
    </w:lvl>
    <w:lvl w:ilvl="6" w:tplc="CF546BB4">
      <w:numFmt w:val="bullet"/>
      <w:lvlText w:val="•"/>
      <w:lvlJc w:val="left"/>
      <w:pPr>
        <w:ind w:left="7142" w:hanging="169"/>
      </w:pPr>
      <w:rPr>
        <w:rFonts w:hint="default"/>
        <w:lang w:val="pl-PL" w:eastAsia="en-US" w:bidi="ar-SA"/>
      </w:rPr>
    </w:lvl>
    <w:lvl w:ilvl="7" w:tplc="72D8350C">
      <w:numFmt w:val="bullet"/>
      <w:lvlText w:val="•"/>
      <w:lvlJc w:val="left"/>
      <w:pPr>
        <w:ind w:left="8092" w:hanging="169"/>
      </w:pPr>
      <w:rPr>
        <w:rFonts w:hint="default"/>
        <w:lang w:val="pl-PL" w:eastAsia="en-US" w:bidi="ar-SA"/>
      </w:rPr>
    </w:lvl>
    <w:lvl w:ilvl="8" w:tplc="980A1B5E">
      <w:numFmt w:val="bullet"/>
      <w:lvlText w:val="•"/>
      <w:lvlJc w:val="left"/>
      <w:pPr>
        <w:ind w:left="9043" w:hanging="169"/>
      </w:pPr>
      <w:rPr>
        <w:rFonts w:hint="default"/>
        <w:lang w:val="pl-PL" w:eastAsia="en-US" w:bidi="ar-SA"/>
      </w:rPr>
    </w:lvl>
  </w:abstractNum>
  <w:abstractNum w:abstractNumId="1" w15:restartNumberingAfterBreak="0">
    <w:nsid w:val="1C5C2E76"/>
    <w:multiLevelType w:val="hybridMultilevel"/>
    <w:tmpl w:val="66D0AF5A"/>
    <w:lvl w:ilvl="0" w:tplc="B5DC6440">
      <w:numFmt w:val="bullet"/>
      <w:lvlText w:val="-"/>
      <w:lvlJc w:val="left"/>
      <w:pPr>
        <w:ind w:left="3180" w:hanging="118"/>
      </w:pPr>
      <w:rPr>
        <w:rFonts w:ascii="Calibri" w:eastAsia="Calibri" w:hAnsi="Calibri" w:cs="Calibri" w:hint="default"/>
        <w:w w:val="100"/>
        <w:sz w:val="22"/>
        <w:szCs w:val="22"/>
        <w:lang w:val="pl-PL" w:eastAsia="en-US" w:bidi="ar-SA"/>
      </w:rPr>
    </w:lvl>
    <w:lvl w:ilvl="1" w:tplc="550E4E1C">
      <w:numFmt w:val="bullet"/>
      <w:lvlText w:val="•"/>
      <w:lvlJc w:val="left"/>
      <w:pPr>
        <w:ind w:left="3956" w:hanging="118"/>
      </w:pPr>
      <w:rPr>
        <w:rFonts w:hint="default"/>
        <w:lang w:val="pl-PL" w:eastAsia="en-US" w:bidi="ar-SA"/>
      </w:rPr>
    </w:lvl>
    <w:lvl w:ilvl="2" w:tplc="DF14B040">
      <w:numFmt w:val="bullet"/>
      <w:lvlText w:val="•"/>
      <w:lvlJc w:val="left"/>
      <w:pPr>
        <w:ind w:left="4732" w:hanging="118"/>
      </w:pPr>
      <w:rPr>
        <w:rFonts w:hint="default"/>
        <w:lang w:val="pl-PL" w:eastAsia="en-US" w:bidi="ar-SA"/>
      </w:rPr>
    </w:lvl>
    <w:lvl w:ilvl="3" w:tplc="23E45D9C">
      <w:numFmt w:val="bullet"/>
      <w:lvlText w:val="•"/>
      <w:lvlJc w:val="left"/>
      <w:pPr>
        <w:ind w:left="5509" w:hanging="118"/>
      </w:pPr>
      <w:rPr>
        <w:rFonts w:hint="default"/>
        <w:lang w:val="pl-PL" w:eastAsia="en-US" w:bidi="ar-SA"/>
      </w:rPr>
    </w:lvl>
    <w:lvl w:ilvl="4" w:tplc="A1803686">
      <w:numFmt w:val="bullet"/>
      <w:lvlText w:val="•"/>
      <w:lvlJc w:val="left"/>
      <w:pPr>
        <w:ind w:left="6285" w:hanging="118"/>
      </w:pPr>
      <w:rPr>
        <w:rFonts w:hint="default"/>
        <w:lang w:val="pl-PL" w:eastAsia="en-US" w:bidi="ar-SA"/>
      </w:rPr>
    </w:lvl>
    <w:lvl w:ilvl="5" w:tplc="414C7DDC">
      <w:numFmt w:val="bullet"/>
      <w:lvlText w:val="•"/>
      <w:lvlJc w:val="left"/>
      <w:pPr>
        <w:ind w:left="7062" w:hanging="118"/>
      </w:pPr>
      <w:rPr>
        <w:rFonts w:hint="default"/>
        <w:lang w:val="pl-PL" w:eastAsia="en-US" w:bidi="ar-SA"/>
      </w:rPr>
    </w:lvl>
    <w:lvl w:ilvl="6" w:tplc="08FA979C">
      <w:numFmt w:val="bullet"/>
      <w:lvlText w:val="•"/>
      <w:lvlJc w:val="left"/>
      <w:pPr>
        <w:ind w:left="7838" w:hanging="118"/>
      </w:pPr>
      <w:rPr>
        <w:rFonts w:hint="default"/>
        <w:lang w:val="pl-PL" w:eastAsia="en-US" w:bidi="ar-SA"/>
      </w:rPr>
    </w:lvl>
    <w:lvl w:ilvl="7" w:tplc="B978E3EE">
      <w:numFmt w:val="bullet"/>
      <w:lvlText w:val="•"/>
      <w:lvlJc w:val="left"/>
      <w:pPr>
        <w:ind w:left="8614" w:hanging="118"/>
      </w:pPr>
      <w:rPr>
        <w:rFonts w:hint="default"/>
        <w:lang w:val="pl-PL" w:eastAsia="en-US" w:bidi="ar-SA"/>
      </w:rPr>
    </w:lvl>
    <w:lvl w:ilvl="8" w:tplc="E472AE7C">
      <w:numFmt w:val="bullet"/>
      <w:lvlText w:val="•"/>
      <w:lvlJc w:val="left"/>
      <w:pPr>
        <w:ind w:left="9391" w:hanging="118"/>
      </w:pPr>
      <w:rPr>
        <w:rFonts w:hint="default"/>
        <w:lang w:val="pl-PL" w:eastAsia="en-US" w:bidi="ar-SA"/>
      </w:rPr>
    </w:lvl>
  </w:abstractNum>
  <w:abstractNum w:abstractNumId="2" w15:restartNumberingAfterBreak="0">
    <w:nsid w:val="39926488"/>
    <w:multiLevelType w:val="hybridMultilevel"/>
    <w:tmpl w:val="F5660C8A"/>
    <w:lvl w:ilvl="0" w:tplc="868AE848">
      <w:start w:val="1"/>
      <w:numFmt w:val="decimal"/>
      <w:lvlText w:val="%1"/>
      <w:lvlJc w:val="left"/>
      <w:pPr>
        <w:ind w:left="3180" w:hanging="162"/>
        <w:jc w:val="left"/>
      </w:pPr>
      <w:rPr>
        <w:rFonts w:ascii="Calibri" w:eastAsia="Calibri" w:hAnsi="Calibri" w:cs="Calibri" w:hint="default"/>
        <w:w w:val="100"/>
        <w:sz w:val="22"/>
        <w:szCs w:val="22"/>
        <w:lang w:val="pl-PL" w:eastAsia="en-US" w:bidi="ar-SA"/>
      </w:rPr>
    </w:lvl>
    <w:lvl w:ilvl="1" w:tplc="B720F9DE">
      <w:numFmt w:val="bullet"/>
      <w:lvlText w:val="•"/>
      <w:lvlJc w:val="left"/>
      <w:pPr>
        <w:ind w:left="3956" w:hanging="162"/>
      </w:pPr>
      <w:rPr>
        <w:rFonts w:hint="default"/>
        <w:lang w:val="pl-PL" w:eastAsia="en-US" w:bidi="ar-SA"/>
      </w:rPr>
    </w:lvl>
    <w:lvl w:ilvl="2" w:tplc="85385F16">
      <w:numFmt w:val="bullet"/>
      <w:lvlText w:val="•"/>
      <w:lvlJc w:val="left"/>
      <w:pPr>
        <w:ind w:left="4732" w:hanging="162"/>
      </w:pPr>
      <w:rPr>
        <w:rFonts w:hint="default"/>
        <w:lang w:val="pl-PL" w:eastAsia="en-US" w:bidi="ar-SA"/>
      </w:rPr>
    </w:lvl>
    <w:lvl w:ilvl="3" w:tplc="5CDCBCFC">
      <w:numFmt w:val="bullet"/>
      <w:lvlText w:val="•"/>
      <w:lvlJc w:val="left"/>
      <w:pPr>
        <w:ind w:left="5509" w:hanging="162"/>
      </w:pPr>
      <w:rPr>
        <w:rFonts w:hint="default"/>
        <w:lang w:val="pl-PL" w:eastAsia="en-US" w:bidi="ar-SA"/>
      </w:rPr>
    </w:lvl>
    <w:lvl w:ilvl="4" w:tplc="C1EAE976">
      <w:numFmt w:val="bullet"/>
      <w:lvlText w:val="•"/>
      <w:lvlJc w:val="left"/>
      <w:pPr>
        <w:ind w:left="6285" w:hanging="162"/>
      </w:pPr>
      <w:rPr>
        <w:rFonts w:hint="default"/>
        <w:lang w:val="pl-PL" w:eastAsia="en-US" w:bidi="ar-SA"/>
      </w:rPr>
    </w:lvl>
    <w:lvl w:ilvl="5" w:tplc="EE306B06">
      <w:numFmt w:val="bullet"/>
      <w:lvlText w:val="•"/>
      <w:lvlJc w:val="left"/>
      <w:pPr>
        <w:ind w:left="7062" w:hanging="162"/>
      </w:pPr>
      <w:rPr>
        <w:rFonts w:hint="default"/>
        <w:lang w:val="pl-PL" w:eastAsia="en-US" w:bidi="ar-SA"/>
      </w:rPr>
    </w:lvl>
    <w:lvl w:ilvl="6" w:tplc="20B2CF30">
      <w:numFmt w:val="bullet"/>
      <w:lvlText w:val="•"/>
      <w:lvlJc w:val="left"/>
      <w:pPr>
        <w:ind w:left="7838" w:hanging="162"/>
      </w:pPr>
      <w:rPr>
        <w:rFonts w:hint="default"/>
        <w:lang w:val="pl-PL" w:eastAsia="en-US" w:bidi="ar-SA"/>
      </w:rPr>
    </w:lvl>
    <w:lvl w:ilvl="7" w:tplc="15720284">
      <w:numFmt w:val="bullet"/>
      <w:lvlText w:val="•"/>
      <w:lvlJc w:val="left"/>
      <w:pPr>
        <w:ind w:left="8614" w:hanging="162"/>
      </w:pPr>
      <w:rPr>
        <w:rFonts w:hint="default"/>
        <w:lang w:val="pl-PL" w:eastAsia="en-US" w:bidi="ar-SA"/>
      </w:rPr>
    </w:lvl>
    <w:lvl w:ilvl="8" w:tplc="05829C9C">
      <w:numFmt w:val="bullet"/>
      <w:lvlText w:val="•"/>
      <w:lvlJc w:val="left"/>
      <w:pPr>
        <w:ind w:left="9391" w:hanging="162"/>
      </w:pPr>
      <w:rPr>
        <w:rFonts w:hint="default"/>
        <w:lang w:val="pl-PL" w:eastAsia="en-US" w:bidi="ar-SA"/>
      </w:rPr>
    </w:lvl>
  </w:abstractNum>
  <w:abstractNum w:abstractNumId="3" w15:restartNumberingAfterBreak="0">
    <w:nsid w:val="3DCF6386"/>
    <w:multiLevelType w:val="hybridMultilevel"/>
    <w:tmpl w:val="AA2CDB78"/>
    <w:lvl w:ilvl="0" w:tplc="3FB455C4">
      <w:numFmt w:val="bullet"/>
      <w:lvlText w:val="•"/>
      <w:lvlJc w:val="left"/>
      <w:pPr>
        <w:ind w:left="465" w:hanging="360"/>
      </w:pPr>
      <w:rPr>
        <w:rFonts w:ascii="Arial MT" w:eastAsia="Arial MT" w:hAnsi="Arial MT" w:cs="Arial MT" w:hint="default"/>
        <w:w w:val="100"/>
        <w:sz w:val="24"/>
        <w:szCs w:val="24"/>
        <w:lang w:val="pl-PL" w:eastAsia="en-US" w:bidi="ar-SA"/>
      </w:rPr>
    </w:lvl>
    <w:lvl w:ilvl="1" w:tplc="9A401FE6">
      <w:numFmt w:val="bullet"/>
      <w:lvlText w:val="•"/>
      <w:lvlJc w:val="left"/>
      <w:pPr>
        <w:ind w:left="1100" w:hanging="360"/>
      </w:pPr>
      <w:rPr>
        <w:rFonts w:hint="default"/>
        <w:lang w:val="pl-PL" w:eastAsia="en-US" w:bidi="ar-SA"/>
      </w:rPr>
    </w:lvl>
    <w:lvl w:ilvl="2" w:tplc="2B14E396">
      <w:numFmt w:val="bullet"/>
      <w:lvlText w:val="•"/>
      <w:lvlJc w:val="left"/>
      <w:pPr>
        <w:ind w:left="1740" w:hanging="360"/>
      </w:pPr>
      <w:rPr>
        <w:rFonts w:hint="default"/>
        <w:lang w:val="pl-PL" w:eastAsia="en-US" w:bidi="ar-SA"/>
      </w:rPr>
    </w:lvl>
    <w:lvl w:ilvl="3" w:tplc="A65C9BF2">
      <w:numFmt w:val="bullet"/>
      <w:lvlText w:val="•"/>
      <w:lvlJc w:val="left"/>
      <w:pPr>
        <w:ind w:left="2380" w:hanging="360"/>
      </w:pPr>
      <w:rPr>
        <w:rFonts w:hint="default"/>
        <w:lang w:val="pl-PL" w:eastAsia="en-US" w:bidi="ar-SA"/>
      </w:rPr>
    </w:lvl>
    <w:lvl w:ilvl="4" w:tplc="13C24D88">
      <w:numFmt w:val="bullet"/>
      <w:lvlText w:val="•"/>
      <w:lvlJc w:val="left"/>
      <w:pPr>
        <w:ind w:left="3020" w:hanging="360"/>
      </w:pPr>
      <w:rPr>
        <w:rFonts w:hint="default"/>
        <w:lang w:val="pl-PL" w:eastAsia="en-US" w:bidi="ar-SA"/>
      </w:rPr>
    </w:lvl>
    <w:lvl w:ilvl="5" w:tplc="DAAC8CD2">
      <w:numFmt w:val="bullet"/>
      <w:lvlText w:val="•"/>
      <w:lvlJc w:val="left"/>
      <w:pPr>
        <w:ind w:left="3661" w:hanging="360"/>
      </w:pPr>
      <w:rPr>
        <w:rFonts w:hint="default"/>
        <w:lang w:val="pl-PL" w:eastAsia="en-US" w:bidi="ar-SA"/>
      </w:rPr>
    </w:lvl>
    <w:lvl w:ilvl="6" w:tplc="D6AC292E">
      <w:numFmt w:val="bullet"/>
      <w:lvlText w:val="•"/>
      <w:lvlJc w:val="left"/>
      <w:pPr>
        <w:ind w:left="4301" w:hanging="360"/>
      </w:pPr>
      <w:rPr>
        <w:rFonts w:hint="default"/>
        <w:lang w:val="pl-PL" w:eastAsia="en-US" w:bidi="ar-SA"/>
      </w:rPr>
    </w:lvl>
    <w:lvl w:ilvl="7" w:tplc="26B07166">
      <w:numFmt w:val="bullet"/>
      <w:lvlText w:val="•"/>
      <w:lvlJc w:val="left"/>
      <w:pPr>
        <w:ind w:left="4941" w:hanging="360"/>
      </w:pPr>
      <w:rPr>
        <w:rFonts w:hint="default"/>
        <w:lang w:val="pl-PL" w:eastAsia="en-US" w:bidi="ar-SA"/>
      </w:rPr>
    </w:lvl>
    <w:lvl w:ilvl="8" w:tplc="ECC84014">
      <w:numFmt w:val="bullet"/>
      <w:lvlText w:val="•"/>
      <w:lvlJc w:val="left"/>
      <w:pPr>
        <w:ind w:left="5581" w:hanging="360"/>
      </w:pPr>
      <w:rPr>
        <w:rFonts w:hint="default"/>
        <w:lang w:val="pl-PL" w:eastAsia="en-US" w:bidi="ar-SA"/>
      </w:rPr>
    </w:lvl>
  </w:abstractNum>
  <w:abstractNum w:abstractNumId="4" w15:restartNumberingAfterBreak="0">
    <w:nsid w:val="697C0E6F"/>
    <w:multiLevelType w:val="hybridMultilevel"/>
    <w:tmpl w:val="E3BAFC6E"/>
    <w:lvl w:ilvl="0" w:tplc="9A86A028">
      <w:numFmt w:val="bullet"/>
      <w:lvlText w:val="•"/>
      <w:lvlJc w:val="left"/>
      <w:pPr>
        <w:ind w:left="105" w:hanging="160"/>
      </w:pPr>
      <w:rPr>
        <w:rFonts w:ascii="Calibri" w:eastAsia="Calibri" w:hAnsi="Calibri" w:cs="Calibri" w:hint="default"/>
        <w:w w:val="100"/>
        <w:sz w:val="22"/>
        <w:szCs w:val="22"/>
        <w:lang w:val="pl-PL" w:eastAsia="en-US" w:bidi="ar-SA"/>
      </w:rPr>
    </w:lvl>
    <w:lvl w:ilvl="1" w:tplc="B274A92E">
      <w:numFmt w:val="bullet"/>
      <w:lvlText w:val="•"/>
      <w:lvlJc w:val="left"/>
      <w:pPr>
        <w:ind w:left="776" w:hanging="160"/>
      </w:pPr>
      <w:rPr>
        <w:rFonts w:hint="default"/>
        <w:lang w:val="pl-PL" w:eastAsia="en-US" w:bidi="ar-SA"/>
      </w:rPr>
    </w:lvl>
    <w:lvl w:ilvl="2" w:tplc="C8423698">
      <w:numFmt w:val="bullet"/>
      <w:lvlText w:val="•"/>
      <w:lvlJc w:val="left"/>
      <w:pPr>
        <w:ind w:left="1452" w:hanging="160"/>
      </w:pPr>
      <w:rPr>
        <w:rFonts w:hint="default"/>
        <w:lang w:val="pl-PL" w:eastAsia="en-US" w:bidi="ar-SA"/>
      </w:rPr>
    </w:lvl>
    <w:lvl w:ilvl="3" w:tplc="D1F4F7FC">
      <w:numFmt w:val="bullet"/>
      <w:lvlText w:val="•"/>
      <w:lvlJc w:val="left"/>
      <w:pPr>
        <w:ind w:left="2128" w:hanging="160"/>
      </w:pPr>
      <w:rPr>
        <w:rFonts w:hint="default"/>
        <w:lang w:val="pl-PL" w:eastAsia="en-US" w:bidi="ar-SA"/>
      </w:rPr>
    </w:lvl>
    <w:lvl w:ilvl="4" w:tplc="40125B12">
      <w:numFmt w:val="bullet"/>
      <w:lvlText w:val="•"/>
      <w:lvlJc w:val="left"/>
      <w:pPr>
        <w:ind w:left="2804" w:hanging="160"/>
      </w:pPr>
      <w:rPr>
        <w:rFonts w:hint="default"/>
        <w:lang w:val="pl-PL" w:eastAsia="en-US" w:bidi="ar-SA"/>
      </w:rPr>
    </w:lvl>
    <w:lvl w:ilvl="5" w:tplc="307C6424">
      <w:numFmt w:val="bullet"/>
      <w:lvlText w:val="•"/>
      <w:lvlJc w:val="left"/>
      <w:pPr>
        <w:ind w:left="3481" w:hanging="160"/>
      </w:pPr>
      <w:rPr>
        <w:rFonts w:hint="default"/>
        <w:lang w:val="pl-PL" w:eastAsia="en-US" w:bidi="ar-SA"/>
      </w:rPr>
    </w:lvl>
    <w:lvl w:ilvl="6" w:tplc="13866B26">
      <w:numFmt w:val="bullet"/>
      <w:lvlText w:val="•"/>
      <w:lvlJc w:val="left"/>
      <w:pPr>
        <w:ind w:left="4157" w:hanging="160"/>
      </w:pPr>
      <w:rPr>
        <w:rFonts w:hint="default"/>
        <w:lang w:val="pl-PL" w:eastAsia="en-US" w:bidi="ar-SA"/>
      </w:rPr>
    </w:lvl>
    <w:lvl w:ilvl="7" w:tplc="096E0140">
      <w:numFmt w:val="bullet"/>
      <w:lvlText w:val="•"/>
      <w:lvlJc w:val="left"/>
      <w:pPr>
        <w:ind w:left="4833" w:hanging="160"/>
      </w:pPr>
      <w:rPr>
        <w:rFonts w:hint="default"/>
        <w:lang w:val="pl-PL" w:eastAsia="en-US" w:bidi="ar-SA"/>
      </w:rPr>
    </w:lvl>
    <w:lvl w:ilvl="8" w:tplc="3684BA12">
      <w:numFmt w:val="bullet"/>
      <w:lvlText w:val="•"/>
      <w:lvlJc w:val="left"/>
      <w:pPr>
        <w:ind w:left="5509" w:hanging="160"/>
      </w:pPr>
      <w:rPr>
        <w:rFonts w:hint="default"/>
        <w:lang w:val="pl-PL" w:eastAsia="en-US" w:bidi="ar-SA"/>
      </w:rPr>
    </w:lvl>
  </w:abstractNum>
  <w:abstractNum w:abstractNumId="5" w15:restartNumberingAfterBreak="0">
    <w:nsid w:val="7BC749A8"/>
    <w:multiLevelType w:val="hybridMultilevel"/>
    <w:tmpl w:val="F18C2F3A"/>
    <w:lvl w:ilvl="0" w:tplc="11BE13FA">
      <w:numFmt w:val="bullet"/>
      <w:lvlText w:val="•"/>
      <w:lvlJc w:val="left"/>
      <w:pPr>
        <w:ind w:left="465" w:hanging="360"/>
      </w:pPr>
      <w:rPr>
        <w:rFonts w:ascii="Arial MT" w:eastAsia="Arial MT" w:hAnsi="Arial MT" w:cs="Arial MT" w:hint="default"/>
        <w:w w:val="100"/>
        <w:sz w:val="24"/>
        <w:szCs w:val="24"/>
        <w:lang w:val="pl-PL" w:eastAsia="en-US" w:bidi="ar-SA"/>
      </w:rPr>
    </w:lvl>
    <w:lvl w:ilvl="1" w:tplc="E2D22DD8">
      <w:numFmt w:val="bullet"/>
      <w:lvlText w:val="•"/>
      <w:lvlJc w:val="left"/>
      <w:pPr>
        <w:ind w:left="1100" w:hanging="360"/>
      </w:pPr>
      <w:rPr>
        <w:rFonts w:hint="default"/>
        <w:lang w:val="pl-PL" w:eastAsia="en-US" w:bidi="ar-SA"/>
      </w:rPr>
    </w:lvl>
    <w:lvl w:ilvl="2" w:tplc="010C9AE0">
      <w:numFmt w:val="bullet"/>
      <w:lvlText w:val="•"/>
      <w:lvlJc w:val="left"/>
      <w:pPr>
        <w:ind w:left="1740" w:hanging="360"/>
      </w:pPr>
      <w:rPr>
        <w:rFonts w:hint="default"/>
        <w:lang w:val="pl-PL" w:eastAsia="en-US" w:bidi="ar-SA"/>
      </w:rPr>
    </w:lvl>
    <w:lvl w:ilvl="3" w:tplc="FC3629AC">
      <w:numFmt w:val="bullet"/>
      <w:lvlText w:val="•"/>
      <w:lvlJc w:val="left"/>
      <w:pPr>
        <w:ind w:left="2380" w:hanging="360"/>
      </w:pPr>
      <w:rPr>
        <w:rFonts w:hint="default"/>
        <w:lang w:val="pl-PL" w:eastAsia="en-US" w:bidi="ar-SA"/>
      </w:rPr>
    </w:lvl>
    <w:lvl w:ilvl="4" w:tplc="13FE4B88">
      <w:numFmt w:val="bullet"/>
      <w:lvlText w:val="•"/>
      <w:lvlJc w:val="left"/>
      <w:pPr>
        <w:ind w:left="3020" w:hanging="360"/>
      </w:pPr>
      <w:rPr>
        <w:rFonts w:hint="default"/>
        <w:lang w:val="pl-PL" w:eastAsia="en-US" w:bidi="ar-SA"/>
      </w:rPr>
    </w:lvl>
    <w:lvl w:ilvl="5" w:tplc="280808F2">
      <w:numFmt w:val="bullet"/>
      <w:lvlText w:val="•"/>
      <w:lvlJc w:val="left"/>
      <w:pPr>
        <w:ind w:left="3661" w:hanging="360"/>
      </w:pPr>
      <w:rPr>
        <w:rFonts w:hint="default"/>
        <w:lang w:val="pl-PL" w:eastAsia="en-US" w:bidi="ar-SA"/>
      </w:rPr>
    </w:lvl>
    <w:lvl w:ilvl="6" w:tplc="7A0A6774">
      <w:numFmt w:val="bullet"/>
      <w:lvlText w:val="•"/>
      <w:lvlJc w:val="left"/>
      <w:pPr>
        <w:ind w:left="4301" w:hanging="360"/>
      </w:pPr>
      <w:rPr>
        <w:rFonts w:hint="default"/>
        <w:lang w:val="pl-PL" w:eastAsia="en-US" w:bidi="ar-SA"/>
      </w:rPr>
    </w:lvl>
    <w:lvl w:ilvl="7" w:tplc="3E9EA39C">
      <w:numFmt w:val="bullet"/>
      <w:lvlText w:val="•"/>
      <w:lvlJc w:val="left"/>
      <w:pPr>
        <w:ind w:left="4941" w:hanging="360"/>
      </w:pPr>
      <w:rPr>
        <w:rFonts w:hint="default"/>
        <w:lang w:val="pl-PL" w:eastAsia="en-US" w:bidi="ar-SA"/>
      </w:rPr>
    </w:lvl>
    <w:lvl w:ilvl="8" w:tplc="2CFE73AC">
      <w:numFmt w:val="bullet"/>
      <w:lvlText w:val="•"/>
      <w:lvlJc w:val="left"/>
      <w:pPr>
        <w:ind w:left="5581" w:hanging="360"/>
      </w:pPr>
      <w:rPr>
        <w:rFonts w:hint="default"/>
        <w:lang w:val="pl-PL" w:eastAsia="en-US" w:bidi="ar-SA"/>
      </w:rPr>
    </w:lvl>
  </w:abstractNum>
  <w:num w:numId="1" w16cid:durableId="506137919">
    <w:abstractNumId w:val="2"/>
  </w:num>
  <w:num w:numId="2" w16cid:durableId="999306362">
    <w:abstractNumId w:val="1"/>
  </w:num>
  <w:num w:numId="3" w16cid:durableId="1969966011">
    <w:abstractNumId w:val="0"/>
  </w:num>
  <w:num w:numId="4" w16cid:durableId="786125498">
    <w:abstractNumId w:val="3"/>
  </w:num>
  <w:num w:numId="5" w16cid:durableId="801075522">
    <w:abstractNumId w:val="5"/>
  </w:num>
  <w:num w:numId="6" w16cid:durableId="24681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51BD"/>
    <w:rsid w:val="000F51BD"/>
    <w:rsid w:val="00144770"/>
    <w:rsid w:val="003B1901"/>
    <w:rsid w:val="00A166AC"/>
    <w:rsid w:val="00A80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9E5379E"/>
  <w15:docId w15:val="{444825CD-1D8A-43A2-BCFB-5F3C48C1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3180"/>
    </w:pPr>
  </w:style>
  <w:style w:type="paragraph" w:styleId="Tytu">
    <w:name w:val="Title"/>
    <w:basedOn w:val="Normalny"/>
    <w:uiPriority w:val="10"/>
    <w:qFormat/>
    <w:pPr>
      <w:spacing w:before="58"/>
      <w:ind w:left="876"/>
    </w:pPr>
    <w:rPr>
      <w:rFonts w:ascii="Trebuchet MS" w:eastAsia="Trebuchet MS" w:hAnsi="Trebuchet MS" w:cs="Trebuchet MS"/>
      <w:b/>
      <w:bCs/>
    </w:rPr>
  </w:style>
  <w:style w:type="paragraph" w:styleId="Akapitzlist">
    <w:name w:val="List Paragraph"/>
    <w:basedOn w:val="Normalny"/>
    <w:uiPriority w:val="1"/>
    <w:qFormat/>
    <w:pPr>
      <w:ind w:left="3180"/>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3B1901"/>
    <w:pPr>
      <w:tabs>
        <w:tab w:val="center" w:pos="4536"/>
        <w:tab w:val="right" w:pos="9072"/>
      </w:tabs>
    </w:pPr>
  </w:style>
  <w:style w:type="character" w:customStyle="1" w:styleId="NagwekZnak">
    <w:name w:val="Nagłówek Znak"/>
    <w:basedOn w:val="Domylnaczcionkaakapitu"/>
    <w:link w:val="Nagwek"/>
    <w:uiPriority w:val="99"/>
    <w:rsid w:val="003B1901"/>
    <w:rPr>
      <w:rFonts w:ascii="Calibri" w:eastAsia="Calibri" w:hAnsi="Calibri" w:cs="Calibri"/>
      <w:lang w:val="pl-PL"/>
    </w:rPr>
  </w:style>
  <w:style w:type="paragraph" w:styleId="Stopka">
    <w:name w:val="footer"/>
    <w:basedOn w:val="Normalny"/>
    <w:link w:val="StopkaZnak"/>
    <w:uiPriority w:val="99"/>
    <w:unhideWhenUsed/>
    <w:rsid w:val="003B1901"/>
    <w:pPr>
      <w:tabs>
        <w:tab w:val="center" w:pos="4536"/>
        <w:tab w:val="right" w:pos="9072"/>
      </w:tabs>
    </w:pPr>
  </w:style>
  <w:style w:type="character" w:customStyle="1" w:styleId="StopkaZnak">
    <w:name w:val="Stopka Znak"/>
    <w:basedOn w:val="Domylnaczcionkaakapitu"/>
    <w:link w:val="Stopka"/>
    <w:uiPriority w:val="99"/>
    <w:rsid w:val="003B1901"/>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502</Words>
  <Characters>3017</Characters>
  <Application>Microsoft Office Word</Application>
  <DocSecurity>0</DocSecurity>
  <Lines>25</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Olizarowska</cp:lastModifiedBy>
  <cp:revision>3</cp:revision>
  <dcterms:created xsi:type="dcterms:W3CDTF">2024-05-09T13:13:00Z</dcterms:created>
  <dcterms:modified xsi:type="dcterms:W3CDTF">2024-05-20T12:15:00Z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LastSaved">
    <vt:filetime>2024-05-09T00:00:00Z</vt:filetime>
  </property>
</Properties>
</file>