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A6F9" w14:textId="77777777" w:rsidR="00114788" w:rsidRPr="0080033D" w:rsidRDefault="00114788" w:rsidP="00114788">
      <w:pPr>
        <w:rPr>
          <w:b/>
          <w:bCs/>
          <w:lang w:val="en-US"/>
        </w:rPr>
      </w:pPr>
      <w:r w:rsidRPr="0080033D">
        <w:rPr>
          <w:b/>
          <w:bCs/>
          <w:lang w:val="en-US"/>
        </w:rPr>
        <w:t>Italian cheeses: types and classification</w:t>
      </w:r>
    </w:p>
    <w:p w14:paraId="550A82AD" w14:textId="77777777" w:rsidR="00114788" w:rsidRPr="00114788" w:rsidRDefault="00114788" w:rsidP="00114788">
      <w:pPr>
        <w:rPr>
          <w:lang w:val="en-US"/>
        </w:rPr>
      </w:pPr>
      <w:r w:rsidRPr="00114788">
        <w:rPr>
          <w:lang w:val="en-US"/>
        </w:rPr>
        <w:t xml:space="preserve">The first classification of Italian cheeses is obtained by distinguishing </w:t>
      </w:r>
      <w:r w:rsidRPr="00EF1E55">
        <w:rPr>
          <w:b/>
          <w:bCs/>
          <w:lang w:val="en-US"/>
        </w:rPr>
        <w:t>the sources of milk</w:t>
      </w:r>
      <w:r w:rsidRPr="00114788">
        <w:rPr>
          <w:lang w:val="en-US"/>
        </w:rPr>
        <w:t xml:space="preserve">. The milk used for production can be </w:t>
      </w:r>
      <w:r w:rsidRPr="00EF1E55">
        <w:rPr>
          <w:b/>
          <w:bCs/>
          <w:lang w:val="en-US"/>
        </w:rPr>
        <w:t>cow's</w:t>
      </w:r>
      <w:r w:rsidRPr="00114788">
        <w:rPr>
          <w:lang w:val="en-US"/>
        </w:rPr>
        <w:t xml:space="preserve"> (e.g., </w:t>
      </w:r>
      <w:r w:rsidRPr="00EF1E55">
        <w:rPr>
          <w:color w:val="00B050"/>
          <w:lang w:val="en-US"/>
        </w:rPr>
        <w:t>Parmigiano Reggiano</w:t>
      </w:r>
      <w:r w:rsidRPr="00114788">
        <w:rPr>
          <w:lang w:val="en-US"/>
        </w:rPr>
        <w:t xml:space="preserve">, </w:t>
      </w:r>
      <w:r w:rsidRPr="00EF1E55">
        <w:rPr>
          <w:color w:val="00B050"/>
          <w:lang w:val="en-US"/>
        </w:rPr>
        <w:t>Grana Padano</w:t>
      </w:r>
      <w:r w:rsidRPr="00114788">
        <w:rPr>
          <w:lang w:val="en-US"/>
        </w:rPr>
        <w:t xml:space="preserve">, Asiago, </w:t>
      </w:r>
      <w:r w:rsidRPr="00EF1E55">
        <w:rPr>
          <w:color w:val="00B050"/>
          <w:lang w:val="en-US"/>
        </w:rPr>
        <w:t>Gorgonzola</w:t>
      </w:r>
      <w:r w:rsidRPr="00114788">
        <w:rPr>
          <w:lang w:val="en-US"/>
        </w:rPr>
        <w:t xml:space="preserve">, </w:t>
      </w:r>
      <w:r w:rsidRPr="00EF1E55">
        <w:rPr>
          <w:color w:val="00B050"/>
          <w:lang w:val="en-US"/>
        </w:rPr>
        <w:t>Mozzarella</w:t>
      </w:r>
      <w:r w:rsidRPr="00114788">
        <w:rPr>
          <w:lang w:val="en-US"/>
        </w:rPr>
        <w:t xml:space="preserve">, </w:t>
      </w:r>
      <w:r w:rsidRPr="00EF1E55">
        <w:rPr>
          <w:color w:val="00B050"/>
          <w:lang w:val="en-US"/>
        </w:rPr>
        <w:t>Fontina</w:t>
      </w:r>
      <w:r w:rsidRPr="00114788">
        <w:rPr>
          <w:lang w:val="en-US"/>
        </w:rPr>
        <w:t xml:space="preserve">, </w:t>
      </w:r>
      <w:r w:rsidRPr="00EF1E55">
        <w:rPr>
          <w:b/>
          <w:bCs/>
          <w:lang w:val="en-US"/>
        </w:rPr>
        <w:t>Taleggio</w:t>
      </w:r>
      <w:r w:rsidRPr="00114788">
        <w:rPr>
          <w:lang w:val="en-US"/>
        </w:rPr>
        <w:t xml:space="preserve">), </w:t>
      </w:r>
      <w:r w:rsidRPr="00EF1E55">
        <w:rPr>
          <w:b/>
          <w:bCs/>
          <w:lang w:val="en-US"/>
        </w:rPr>
        <w:t>sheep's</w:t>
      </w:r>
      <w:r w:rsidRPr="00114788">
        <w:rPr>
          <w:lang w:val="en-US"/>
        </w:rPr>
        <w:t xml:space="preserve"> (e.g., </w:t>
      </w:r>
      <w:r w:rsidRPr="00EF1E55">
        <w:rPr>
          <w:color w:val="00B050"/>
          <w:lang w:val="en-US"/>
        </w:rPr>
        <w:t>Pecorino</w:t>
      </w:r>
      <w:r w:rsidRPr="00114788">
        <w:rPr>
          <w:lang w:val="en-US"/>
        </w:rPr>
        <w:t xml:space="preserve">), </w:t>
      </w:r>
      <w:r w:rsidRPr="00EF1E55">
        <w:rPr>
          <w:b/>
          <w:bCs/>
          <w:lang w:val="en-US"/>
        </w:rPr>
        <w:t>goat's</w:t>
      </w:r>
      <w:r w:rsidRPr="00114788">
        <w:rPr>
          <w:lang w:val="en-US"/>
        </w:rPr>
        <w:t xml:space="preserve"> (e.g., </w:t>
      </w:r>
      <w:r w:rsidRPr="00EF1E55">
        <w:rPr>
          <w:b/>
          <w:bCs/>
          <w:lang w:val="en-US"/>
        </w:rPr>
        <w:t>Caprino</w:t>
      </w:r>
      <w:r w:rsidRPr="00114788">
        <w:rPr>
          <w:lang w:val="en-US"/>
        </w:rPr>
        <w:t xml:space="preserve">), </w:t>
      </w:r>
      <w:r w:rsidRPr="00EF1E55">
        <w:rPr>
          <w:b/>
          <w:bCs/>
          <w:lang w:val="en-US"/>
        </w:rPr>
        <w:t>buffalo's</w:t>
      </w:r>
      <w:r w:rsidRPr="00114788">
        <w:rPr>
          <w:lang w:val="en-US"/>
        </w:rPr>
        <w:t xml:space="preserve"> (e.g., </w:t>
      </w:r>
      <w:r w:rsidRPr="00EF1E55">
        <w:rPr>
          <w:b/>
          <w:bCs/>
          <w:lang w:val="en-US"/>
        </w:rPr>
        <w:t>Mozzarella</w:t>
      </w:r>
      <w:r w:rsidRPr="00114788">
        <w:rPr>
          <w:lang w:val="en-US"/>
        </w:rPr>
        <w:t xml:space="preserve"> </w:t>
      </w:r>
      <w:r w:rsidRPr="00EF1E55">
        <w:rPr>
          <w:b/>
          <w:bCs/>
          <w:lang w:val="en-US"/>
        </w:rPr>
        <w:t>di</w:t>
      </w:r>
      <w:r w:rsidRPr="00114788">
        <w:rPr>
          <w:lang w:val="en-US"/>
        </w:rPr>
        <w:t xml:space="preserve"> </w:t>
      </w:r>
      <w:r w:rsidRPr="00EF1E55">
        <w:rPr>
          <w:b/>
          <w:bCs/>
          <w:lang w:val="en-US"/>
        </w:rPr>
        <w:t>Bufala</w:t>
      </w:r>
      <w:r w:rsidRPr="00114788">
        <w:rPr>
          <w:lang w:val="en-US"/>
        </w:rPr>
        <w:t xml:space="preserve">), or </w:t>
      </w:r>
      <w:r w:rsidRPr="00EF1E55">
        <w:rPr>
          <w:b/>
          <w:bCs/>
          <w:lang w:val="en-US"/>
        </w:rPr>
        <w:t>mixed</w:t>
      </w:r>
      <w:r w:rsidRPr="00114788">
        <w:rPr>
          <w:lang w:val="en-US"/>
        </w:rPr>
        <w:t>.</w:t>
      </w:r>
    </w:p>
    <w:p w14:paraId="3FE3A5B6" w14:textId="77777777" w:rsidR="00114788" w:rsidRPr="00114788" w:rsidRDefault="00114788" w:rsidP="00114788">
      <w:pPr>
        <w:rPr>
          <w:lang w:val="en-US"/>
        </w:rPr>
      </w:pPr>
      <w:r w:rsidRPr="00114788">
        <w:rPr>
          <w:lang w:val="en-US"/>
        </w:rPr>
        <w:t xml:space="preserve">Next, the </w:t>
      </w:r>
      <w:r w:rsidRPr="005A039F">
        <w:rPr>
          <w:b/>
          <w:bCs/>
          <w:lang w:val="en-US"/>
        </w:rPr>
        <w:t>amount</w:t>
      </w:r>
      <w:r w:rsidRPr="00114788">
        <w:rPr>
          <w:lang w:val="en-US"/>
        </w:rPr>
        <w:t xml:space="preserve"> </w:t>
      </w:r>
      <w:r w:rsidRPr="005A039F">
        <w:rPr>
          <w:b/>
          <w:bCs/>
          <w:lang w:val="en-US"/>
        </w:rPr>
        <w:t>of</w:t>
      </w:r>
      <w:r w:rsidRPr="00114788">
        <w:rPr>
          <w:lang w:val="en-US"/>
        </w:rPr>
        <w:t xml:space="preserve"> </w:t>
      </w:r>
      <w:r w:rsidRPr="005A039F">
        <w:rPr>
          <w:b/>
          <w:bCs/>
          <w:lang w:val="en-US"/>
        </w:rPr>
        <w:t>fat</w:t>
      </w:r>
      <w:r w:rsidRPr="00114788">
        <w:rPr>
          <w:lang w:val="en-US"/>
        </w:rPr>
        <w:t xml:space="preserve"> is considered, resulting in a division into </w:t>
      </w:r>
      <w:r w:rsidRPr="005A039F">
        <w:rPr>
          <w:b/>
          <w:bCs/>
          <w:lang w:val="en-US"/>
        </w:rPr>
        <w:t>fatty</w:t>
      </w:r>
      <w:r w:rsidRPr="00114788">
        <w:rPr>
          <w:lang w:val="en-US"/>
        </w:rPr>
        <w:t xml:space="preserve"> </w:t>
      </w:r>
      <w:r w:rsidRPr="005A039F">
        <w:rPr>
          <w:b/>
          <w:bCs/>
          <w:lang w:val="en-US"/>
        </w:rPr>
        <w:t>cheeses</w:t>
      </w:r>
      <w:r w:rsidRPr="00114788">
        <w:rPr>
          <w:lang w:val="en-US"/>
        </w:rPr>
        <w:t xml:space="preserve"> (fat content above 42%), </w:t>
      </w:r>
      <w:r w:rsidRPr="005A039F">
        <w:rPr>
          <w:b/>
          <w:bCs/>
          <w:lang w:val="en-US"/>
        </w:rPr>
        <w:t>semi-fat</w:t>
      </w:r>
      <w:r w:rsidRPr="00114788">
        <w:rPr>
          <w:lang w:val="en-US"/>
        </w:rPr>
        <w:t xml:space="preserve"> (between 35% and 42%), </w:t>
      </w:r>
      <w:r w:rsidRPr="005A039F">
        <w:rPr>
          <w:b/>
          <w:bCs/>
          <w:lang w:val="en-US"/>
        </w:rPr>
        <w:t>light</w:t>
      </w:r>
      <w:r w:rsidRPr="00114788">
        <w:rPr>
          <w:lang w:val="en-US"/>
        </w:rPr>
        <w:t xml:space="preserve"> (between 20% and 35%), and </w:t>
      </w:r>
      <w:r w:rsidRPr="005A039F">
        <w:rPr>
          <w:b/>
          <w:bCs/>
          <w:lang w:val="en-US"/>
        </w:rPr>
        <w:t>lean</w:t>
      </w:r>
      <w:r w:rsidRPr="00114788">
        <w:rPr>
          <w:lang w:val="en-US"/>
        </w:rPr>
        <w:t xml:space="preserve"> (below 20%).</w:t>
      </w:r>
    </w:p>
    <w:p w14:paraId="438791B1" w14:textId="77777777" w:rsidR="00114788" w:rsidRPr="00114788" w:rsidRDefault="00114788" w:rsidP="00114788">
      <w:pPr>
        <w:rPr>
          <w:lang w:val="en-US"/>
        </w:rPr>
      </w:pPr>
      <w:r w:rsidRPr="00114788">
        <w:rPr>
          <w:lang w:val="en-US"/>
        </w:rPr>
        <w:t xml:space="preserve">Another division is the differentiation based on the </w:t>
      </w:r>
      <w:r w:rsidRPr="005A039F">
        <w:rPr>
          <w:b/>
          <w:bCs/>
          <w:lang w:val="en-US"/>
        </w:rPr>
        <w:t>type</w:t>
      </w:r>
      <w:r w:rsidRPr="00114788">
        <w:rPr>
          <w:lang w:val="en-US"/>
        </w:rPr>
        <w:t xml:space="preserve"> </w:t>
      </w:r>
      <w:r w:rsidRPr="005A039F">
        <w:rPr>
          <w:b/>
          <w:bCs/>
          <w:lang w:val="en-US"/>
        </w:rPr>
        <w:t>of</w:t>
      </w:r>
      <w:r w:rsidRPr="00114788">
        <w:rPr>
          <w:lang w:val="en-US"/>
        </w:rPr>
        <w:t xml:space="preserve"> </w:t>
      </w:r>
      <w:r w:rsidRPr="005A039F">
        <w:rPr>
          <w:b/>
          <w:bCs/>
          <w:lang w:val="en-US"/>
        </w:rPr>
        <w:t>rind</w:t>
      </w:r>
      <w:r w:rsidRPr="00114788">
        <w:rPr>
          <w:lang w:val="en-US"/>
        </w:rPr>
        <w:t xml:space="preserve">. Some cheeses, for example, fresh cheeses, do not have a rind. The rind can differ in </w:t>
      </w:r>
      <w:r w:rsidRPr="005A039F">
        <w:rPr>
          <w:b/>
          <w:bCs/>
          <w:lang w:val="en-US"/>
        </w:rPr>
        <w:t>consistency</w:t>
      </w:r>
      <w:r w:rsidRPr="00114788">
        <w:rPr>
          <w:lang w:val="en-US"/>
        </w:rPr>
        <w:t xml:space="preserve">, </w:t>
      </w:r>
      <w:r w:rsidRPr="005A039F">
        <w:rPr>
          <w:b/>
          <w:bCs/>
          <w:lang w:val="en-US"/>
        </w:rPr>
        <w:t>thickness</w:t>
      </w:r>
      <w:r w:rsidRPr="00114788">
        <w:rPr>
          <w:lang w:val="en-US"/>
        </w:rPr>
        <w:t xml:space="preserve">, and </w:t>
      </w:r>
      <w:r w:rsidRPr="005A039F">
        <w:rPr>
          <w:b/>
          <w:bCs/>
          <w:lang w:val="en-US"/>
        </w:rPr>
        <w:t>color</w:t>
      </w:r>
      <w:r w:rsidRPr="00114788">
        <w:rPr>
          <w:lang w:val="en-US"/>
        </w:rPr>
        <w:t xml:space="preserve"> and can be </w:t>
      </w:r>
      <w:r w:rsidRPr="005A039F">
        <w:rPr>
          <w:b/>
          <w:bCs/>
          <w:lang w:val="en-US"/>
        </w:rPr>
        <w:t>natural</w:t>
      </w:r>
      <w:r w:rsidRPr="00114788">
        <w:rPr>
          <w:lang w:val="en-US"/>
        </w:rPr>
        <w:t xml:space="preserve"> or </w:t>
      </w:r>
      <w:r w:rsidRPr="005A039F">
        <w:rPr>
          <w:b/>
          <w:bCs/>
          <w:lang w:val="en-US"/>
        </w:rPr>
        <w:t>artificial</w:t>
      </w:r>
      <w:r w:rsidRPr="00114788">
        <w:rPr>
          <w:lang w:val="en-US"/>
        </w:rPr>
        <w:t>.</w:t>
      </w:r>
    </w:p>
    <w:p w14:paraId="1C31E356" w14:textId="77777777" w:rsidR="00114788" w:rsidRPr="00114788" w:rsidRDefault="00114788" w:rsidP="00114788">
      <w:pPr>
        <w:rPr>
          <w:lang w:val="en-US"/>
        </w:rPr>
      </w:pPr>
      <w:r w:rsidRPr="00114788">
        <w:rPr>
          <w:lang w:val="en-US"/>
        </w:rPr>
        <w:t xml:space="preserve">The final division is </w:t>
      </w:r>
      <w:r w:rsidRPr="005A039F">
        <w:rPr>
          <w:b/>
          <w:bCs/>
          <w:lang w:val="en-US"/>
        </w:rPr>
        <w:t>the texture of the cheese</w:t>
      </w:r>
      <w:r w:rsidRPr="00114788">
        <w:rPr>
          <w:lang w:val="en-US"/>
        </w:rPr>
        <w:t xml:space="preserve">, which depends on the amount of water it contains and the ripening time. Due to the texture, cheeses are classified as </w:t>
      </w:r>
      <w:r w:rsidRPr="002F6CF1">
        <w:rPr>
          <w:b/>
          <w:bCs/>
          <w:lang w:val="en-US"/>
        </w:rPr>
        <w:t>fresh, soft, semi-hard, and hard.</w:t>
      </w:r>
    </w:p>
    <w:p w14:paraId="185CB0C6" w14:textId="77777777" w:rsidR="00114788" w:rsidRPr="00114788" w:rsidRDefault="00114788" w:rsidP="00114788">
      <w:pPr>
        <w:rPr>
          <w:lang w:val="en-US"/>
        </w:rPr>
      </w:pPr>
      <w:r w:rsidRPr="00114788">
        <w:rPr>
          <w:lang w:val="en-US"/>
        </w:rPr>
        <w:t xml:space="preserve">During the </w:t>
      </w:r>
      <w:r w:rsidRPr="002F6CF1">
        <w:rPr>
          <w:b/>
          <w:bCs/>
          <w:lang w:val="en-US"/>
        </w:rPr>
        <w:t>ripening</w:t>
      </w:r>
      <w:r w:rsidRPr="00114788">
        <w:rPr>
          <w:lang w:val="en-US"/>
        </w:rPr>
        <w:t xml:space="preserve"> stage, the cheese acquires the taste and characteristics characteristic of its species. Ripening can take from a few days to several years.</w:t>
      </w:r>
    </w:p>
    <w:p w14:paraId="36F64883" w14:textId="77777777" w:rsidR="00114788" w:rsidRPr="00114788" w:rsidRDefault="00114788" w:rsidP="00114788">
      <w:pPr>
        <w:rPr>
          <w:lang w:val="en-US"/>
        </w:rPr>
      </w:pPr>
    </w:p>
    <w:p w14:paraId="2148A65A" w14:textId="77777777" w:rsidR="00114788" w:rsidRPr="00114788" w:rsidRDefault="00114788" w:rsidP="00114788">
      <w:pPr>
        <w:rPr>
          <w:lang w:val="en-US"/>
        </w:rPr>
      </w:pPr>
    </w:p>
    <w:p w14:paraId="7B229F96" w14:textId="77777777" w:rsidR="00114788" w:rsidRPr="00114788" w:rsidRDefault="00114788" w:rsidP="00114788">
      <w:pPr>
        <w:rPr>
          <w:lang w:val="en-US"/>
        </w:rPr>
      </w:pPr>
    </w:p>
    <w:p w14:paraId="7A5135F9" w14:textId="77777777" w:rsidR="00114788" w:rsidRPr="00114788" w:rsidRDefault="00114788" w:rsidP="00114788">
      <w:pPr>
        <w:rPr>
          <w:lang w:val="en-US"/>
        </w:rPr>
      </w:pPr>
    </w:p>
    <w:p w14:paraId="189094A9" w14:textId="77777777" w:rsidR="00114788" w:rsidRPr="00114788" w:rsidRDefault="00114788" w:rsidP="00114788">
      <w:pPr>
        <w:rPr>
          <w:lang w:val="en-US"/>
        </w:rPr>
      </w:pPr>
    </w:p>
    <w:p w14:paraId="4494D4D4" w14:textId="77777777" w:rsidR="008829F5" w:rsidRPr="00114788" w:rsidRDefault="008829F5">
      <w:pPr>
        <w:rPr>
          <w:lang w:val="en-US"/>
        </w:rPr>
      </w:pPr>
    </w:p>
    <w:sectPr w:rsidR="008829F5" w:rsidRPr="001147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006B" w14:textId="77777777" w:rsidR="00980435" w:rsidRDefault="00980435" w:rsidP="00E742F9">
      <w:pPr>
        <w:spacing w:after="0" w:line="240" w:lineRule="auto"/>
      </w:pPr>
      <w:r>
        <w:separator/>
      </w:r>
    </w:p>
  </w:endnote>
  <w:endnote w:type="continuationSeparator" w:id="0">
    <w:p w14:paraId="04A05515" w14:textId="77777777" w:rsidR="00980435" w:rsidRDefault="00980435" w:rsidP="00E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8924" w14:textId="77777777" w:rsidR="00E742F9" w:rsidRDefault="00E742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32B9" w14:textId="7CB0FD88" w:rsidR="00E742F9" w:rsidRDefault="00E742F9">
    <w:pPr>
      <w:pStyle w:val="Stopka"/>
    </w:pPr>
    <w:r>
      <w:rPr>
        <w:noProof/>
      </w:rPr>
      <w:drawing>
        <wp:inline distT="0" distB="0" distL="0" distR="0" wp14:anchorId="2CFB53AD" wp14:editId="5806C7B5">
          <wp:extent cx="5731510" cy="442595"/>
          <wp:effectExtent l="0" t="0" r="2540" b="0"/>
          <wp:docPr id="13998482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48232" name="Obraz 1399848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14EE" w14:textId="77777777" w:rsidR="00E742F9" w:rsidRDefault="00E74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5F43" w14:textId="77777777" w:rsidR="00980435" w:rsidRDefault="00980435" w:rsidP="00E742F9">
      <w:pPr>
        <w:spacing w:after="0" w:line="240" w:lineRule="auto"/>
      </w:pPr>
      <w:r>
        <w:separator/>
      </w:r>
    </w:p>
  </w:footnote>
  <w:footnote w:type="continuationSeparator" w:id="0">
    <w:p w14:paraId="21B713D2" w14:textId="77777777" w:rsidR="00980435" w:rsidRDefault="00980435" w:rsidP="00E7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AD6A" w14:textId="77777777" w:rsidR="00E742F9" w:rsidRDefault="00E742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8C5D" w14:textId="4417109E" w:rsidR="00E742F9" w:rsidRDefault="00E742F9">
    <w:pPr>
      <w:pStyle w:val="Nagwek"/>
    </w:pPr>
    <w:r>
      <w:rPr>
        <w:noProof/>
      </w:rPr>
      <w:drawing>
        <wp:inline distT="0" distB="0" distL="0" distR="0" wp14:anchorId="43E5573D" wp14:editId="152C287D">
          <wp:extent cx="734629" cy="529200"/>
          <wp:effectExtent l="0" t="0" r="8890" b="4445"/>
          <wp:docPr id="1864554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54218" name="Obraz 1864554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2C14" w14:textId="77777777" w:rsidR="00E742F9" w:rsidRDefault="00E742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C1"/>
    <w:rsid w:val="00114788"/>
    <w:rsid w:val="002F6CF1"/>
    <w:rsid w:val="005A039F"/>
    <w:rsid w:val="00654CFF"/>
    <w:rsid w:val="0080033D"/>
    <w:rsid w:val="008829F5"/>
    <w:rsid w:val="00980435"/>
    <w:rsid w:val="00B57EC1"/>
    <w:rsid w:val="00E742F9"/>
    <w:rsid w:val="00EF1E55"/>
    <w:rsid w:val="00F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9999"/>
  <w15:chartTrackingRefBased/>
  <w15:docId w15:val="{D0A98A6C-7325-4109-BF40-7CB186C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2F9"/>
  </w:style>
  <w:style w:type="paragraph" w:styleId="Stopka">
    <w:name w:val="footer"/>
    <w:basedOn w:val="Normalny"/>
    <w:link w:val="StopkaZnak"/>
    <w:uiPriority w:val="99"/>
    <w:unhideWhenUsed/>
    <w:rsid w:val="00E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2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4333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5735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2558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62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7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61401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80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83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437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45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631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8967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8</cp:revision>
  <dcterms:created xsi:type="dcterms:W3CDTF">2024-04-27T10:49:00Z</dcterms:created>
  <dcterms:modified xsi:type="dcterms:W3CDTF">2024-05-21T11:07:00Z</dcterms:modified>
</cp:coreProperties>
</file>