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B39C" w14:textId="6634BA78" w:rsidR="00871B26" w:rsidRPr="006B531B" w:rsidRDefault="0020468E" w:rsidP="006B531B">
      <w:pPr>
        <w:jc w:val="center"/>
        <w:rPr>
          <w:b/>
          <w:bCs/>
        </w:rPr>
      </w:pPr>
      <w:proofErr w:type="spellStart"/>
      <w:r w:rsidRPr="006B531B">
        <w:rPr>
          <w:b/>
          <w:bCs/>
        </w:rPr>
        <w:t>Baltic</w:t>
      </w:r>
      <w:proofErr w:type="spellEnd"/>
      <w:r w:rsidRPr="006B531B">
        <w:rPr>
          <w:b/>
          <w:bCs/>
        </w:rPr>
        <w:t xml:space="preserve"> </w:t>
      </w:r>
      <w:proofErr w:type="spellStart"/>
      <w:r w:rsidRPr="006B531B">
        <w:rPr>
          <w:b/>
          <w:bCs/>
        </w:rPr>
        <w:t>parameters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6399" w14:paraId="0BC0848F" w14:textId="77777777" w:rsidTr="007C5BBE">
        <w:tc>
          <w:tcPr>
            <w:tcW w:w="4508" w:type="dxa"/>
          </w:tcPr>
          <w:p w14:paraId="687A3C8C" w14:textId="692ED3BF" w:rsidR="00506399" w:rsidRDefault="007C5BBE" w:rsidP="006B531B">
            <w:pPr>
              <w:jc w:val="center"/>
            </w:pPr>
            <w:proofErr w:type="spellStart"/>
            <w:r w:rsidRPr="007C5BBE">
              <w:t>surface</w:t>
            </w:r>
            <w:proofErr w:type="spellEnd"/>
            <w:r w:rsidRPr="007C5BBE">
              <w:t xml:space="preserve"> </w:t>
            </w:r>
            <w:proofErr w:type="spellStart"/>
            <w:r w:rsidRPr="007C5BBE">
              <w:t>area</w:t>
            </w:r>
            <w:proofErr w:type="spellEnd"/>
          </w:p>
        </w:tc>
        <w:tc>
          <w:tcPr>
            <w:tcW w:w="4508" w:type="dxa"/>
          </w:tcPr>
          <w:p w14:paraId="3471C5DD" w14:textId="652E78F5" w:rsidR="00506399" w:rsidRDefault="00FC2179" w:rsidP="006B531B">
            <w:pPr>
              <w:jc w:val="center"/>
            </w:pPr>
            <w:r>
              <w:t>415 266 km2</w:t>
            </w:r>
          </w:p>
        </w:tc>
      </w:tr>
      <w:tr w:rsidR="00506399" w14:paraId="3841CCDB" w14:textId="77777777" w:rsidTr="007C5BBE">
        <w:tc>
          <w:tcPr>
            <w:tcW w:w="4508" w:type="dxa"/>
          </w:tcPr>
          <w:p w14:paraId="73AA0A2F" w14:textId="065E40C6" w:rsidR="00506399" w:rsidRDefault="007C5BBE" w:rsidP="006B531B">
            <w:pPr>
              <w:jc w:val="center"/>
            </w:pPr>
            <w:proofErr w:type="spellStart"/>
            <w:r w:rsidRPr="007C5BBE">
              <w:t>volume</w:t>
            </w:r>
            <w:proofErr w:type="spellEnd"/>
            <w:r w:rsidRPr="007C5BBE">
              <w:t xml:space="preserve"> of </w:t>
            </w:r>
            <w:proofErr w:type="spellStart"/>
            <w:r w:rsidRPr="007C5BBE">
              <w:t>water</w:t>
            </w:r>
            <w:proofErr w:type="spellEnd"/>
          </w:p>
        </w:tc>
        <w:tc>
          <w:tcPr>
            <w:tcW w:w="4508" w:type="dxa"/>
          </w:tcPr>
          <w:p w14:paraId="5D559BAB" w14:textId="4C5B785A" w:rsidR="00506399" w:rsidRDefault="00FC2179" w:rsidP="006B531B">
            <w:pPr>
              <w:jc w:val="center"/>
            </w:pPr>
            <w:r>
              <w:t>21 721 km2</w:t>
            </w:r>
          </w:p>
        </w:tc>
      </w:tr>
      <w:tr w:rsidR="00506399" w14:paraId="2AB8A2F3" w14:textId="77777777" w:rsidTr="007C5BBE">
        <w:tc>
          <w:tcPr>
            <w:tcW w:w="4508" w:type="dxa"/>
          </w:tcPr>
          <w:p w14:paraId="4F5CD050" w14:textId="17AFDE40" w:rsidR="00506399" w:rsidRDefault="007C5BBE" w:rsidP="006B531B">
            <w:pPr>
              <w:jc w:val="center"/>
            </w:pPr>
            <w:r w:rsidRPr="007C5BBE">
              <w:t>maximum depth</w:t>
            </w:r>
          </w:p>
        </w:tc>
        <w:tc>
          <w:tcPr>
            <w:tcW w:w="4508" w:type="dxa"/>
          </w:tcPr>
          <w:p w14:paraId="36B07656" w14:textId="12642CF0" w:rsidR="00506399" w:rsidRDefault="00FC2179" w:rsidP="006B531B">
            <w:pPr>
              <w:jc w:val="center"/>
            </w:pPr>
            <w:r>
              <w:t>459 m</w:t>
            </w:r>
          </w:p>
        </w:tc>
      </w:tr>
      <w:tr w:rsidR="00506399" w14:paraId="0D8C904E" w14:textId="77777777" w:rsidTr="007C5BBE">
        <w:tc>
          <w:tcPr>
            <w:tcW w:w="4508" w:type="dxa"/>
          </w:tcPr>
          <w:p w14:paraId="085018BA" w14:textId="383BCB06" w:rsidR="00506399" w:rsidRDefault="007C5BBE" w:rsidP="006B531B">
            <w:pPr>
              <w:jc w:val="center"/>
            </w:pPr>
            <w:proofErr w:type="spellStart"/>
            <w:r w:rsidRPr="007C5BBE">
              <w:t>average</w:t>
            </w:r>
            <w:proofErr w:type="spellEnd"/>
            <w:r w:rsidRPr="007C5BBE">
              <w:t xml:space="preserve"> </w:t>
            </w:r>
            <w:proofErr w:type="spellStart"/>
            <w:r w:rsidRPr="007C5BBE">
              <w:t>depth</w:t>
            </w:r>
            <w:proofErr w:type="spellEnd"/>
          </w:p>
        </w:tc>
        <w:tc>
          <w:tcPr>
            <w:tcW w:w="4508" w:type="dxa"/>
          </w:tcPr>
          <w:p w14:paraId="03D13FE3" w14:textId="6A5F54B3" w:rsidR="00506399" w:rsidRDefault="00FC2179" w:rsidP="006B531B">
            <w:pPr>
              <w:jc w:val="center"/>
            </w:pPr>
            <w:r>
              <w:t>52,3 m</w:t>
            </w:r>
          </w:p>
        </w:tc>
      </w:tr>
      <w:tr w:rsidR="00506399" w14:paraId="1F470D84" w14:textId="77777777" w:rsidTr="007C5BBE">
        <w:tc>
          <w:tcPr>
            <w:tcW w:w="4508" w:type="dxa"/>
          </w:tcPr>
          <w:p w14:paraId="6488B396" w14:textId="506A3816" w:rsidR="00506399" w:rsidRDefault="00FC2179" w:rsidP="006B531B">
            <w:pPr>
              <w:jc w:val="center"/>
            </w:pPr>
            <w:proofErr w:type="spellStart"/>
            <w:r w:rsidRPr="00FC2179">
              <w:t>average</w:t>
            </w:r>
            <w:proofErr w:type="spellEnd"/>
            <w:r w:rsidRPr="00FC2179">
              <w:t xml:space="preserve"> </w:t>
            </w:r>
            <w:proofErr w:type="spellStart"/>
            <w:r w:rsidRPr="00FC2179">
              <w:t>salinity</w:t>
            </w:r>
            <w:proofErr w:type="spellEnd"/>
          </w:p>
        </w:tc>
        <w:tc>
          <w:tcPr>
            <w:tcW w:w="4508" w:type="dxa"/>
          </w:tcPr>
          <w:p w14:paraId="6B5E649F" w14:textId="2B2D263F" w:rsidR="00506399" w:rsidRDefault="00FC2179" w:rsidP="006B531B">
            <w:pPr>
              <w:jc w:val="center"/>
            </w:pPr>
            <w:r>
              <w:t>7,5</w:t>
            </w:r>
            <w:r w:rsidR="00A85EE9">
              <w:t xml:space="preserve"> %</w:t>
            </w:r>
          </w:p>
        </w:tc>
      </w:tr>
      <w:tr w:rsidR="00506399" w:rsidRPr="00A85EE9" w14:paraId="5EB137A1" w14:textId="77777777" w:rsidTr="007C5BBE">
        <w:tc>
          <w:tcPr>
            <w:tcW w:w="4508" w:type="dxa"/>
          </w:tcPr>
          <w:p w14:paraId="03DE4E35" w14:textId="08054836" w:rsidR="00506399" w:rsidRDefault="00FC2179" w:rsidP="006B531B">
            <w:pPr>
              <w:jc w:val="center"/>
            </w:pPr>
            <w:proofErr w:type="spellStart"/>
            <w:r w:rsidRPr="00FC2179">
              <w:t>water</w:t>
            </w:r>
            <w:proofErr w:type="spellEnd"/>
            <w:r w:rsidRPr="00FC2179">
              <w:t xml:space="preserve"> </w:t>
            </w:r>
            <w:proofErr w:type="spellStart"/>
            <w:r w:rsidRPr="00FC2179">
              <w:t>temperature</w:t>
            </w:r>
            <w:proofErr w:type="spellEnd"/>
          </w:p>
        </w:tc>
        <w:tc>
          <w:tcPr>
            <w:tcW w:w="4508" w:type="dxa"/>
          </w:tcPr>
          <w:p w14:paraId="026B0526" w14:textId="643C2D5D" w:rsidR="00506399" w:rsidRPr="00A85EE9" w:rsidRDefault="006B531B" w:rsidP="006B53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85EE9" w:rsidRPr="00A85EE9">
              <w:rPr>
                <w:lang w:val="en-US"/>
              </w:rPr>
              <w:t>ummer around 20</w:t>
            </w:r>
            <w:r w:rsidR="00D05651" w:rsidRPr="00D05651">
              <w:rPr>
                <w:lang w:val="en-US"/>
              </w:rPr>
              <w:t>°C</w:t>
            </w:r>
            <w:r w:rsidR="00A85EE9" w:rsidRPr="00A85EE9">
              <w:rPr>
                <w:lang w:val="en-US"/>
              </w:rPr>
              <w:t>, winter a</w:t>
            </w:r>
            <w:r w:rsidR="00A85EE9">
              <w:rPr>
                <w:lang w:val="en-US"/>
              </w:rPr>
              <w:t>round 0</w:t>
            </w:r>
            <w:r w:rsidR="00D05651" w:rsidRPr="00D05651">
              <w:rPr>
                <w:lang w:val="en-US"/>
              </w:rPr>
              <w:t>°C</w:t>
            </w:r>
          </w:p>
        </w:tc>
      </w:tr>
      <w:tr w:rsidR="00506399" w14:paraId="7E33A6F3" w14:textId="77777777" w:rsidTr="007C5BBE">
        <w:tc>
          <w:tcPr>
            <w:tcW w:w="4508" w:type="dxa"/>
          </w:tcPr>
          <w:p w14:paraId="4FAFF780" w14:textId="61898EC0" w:rsidR="00506399" w:rsidRDefault="00FC2179" w:rsidP="006B531B">
            <w:pPr>
              <w:jc w:val="center"/>
            </w:pPr>
            <w:proofErr w:type="spellStart"/>
            <w:r w:rsidRPr="00FC2179">
              <w:t>tides</w:t>
            </w:r>
            <w:proofErr w:type="spellEnd"/>
          </w:p>
        </w:tc>
        <w:tc>
          <w:tcPr>
            <w:tcW w:w="4508" w:type="dxa"/>
          </w:tcPr>
          <w:p w14:paraId="2CB6DC71" w14:textId="7E90F339" w:rsidR="00506399" w:rsidRDefault="006B531B" w:rsidP="006B531B">
            <w:pPr>
              <w:jc w:val="center"/>
            </w:pPr>
            <w:proofErr w:type="spellStart"/>
            <w:r>
              <w:t>t</w:t>
            </w:r>
            <w:r w:rsidR="00A85EE9">
              <w:t>ill</w:t>
            </w:r>
            <w:proofErr w:type="spellEnd"/>
            <w:r w:rsidR="00A85EE9">
              <w:t xml:space="preserve"> 0</w:t>
            </w:r>
            <w:r>
              <w:t>,5 m</w:t>
            </w:r>
          </w:p>
        </w:tc>
      </w:tr>
    </w:tbl>
    <w:p w14:paraId="1C92AD67" w14:textId="77777777" w:rsidR="0020468E" w:rsidRDefault="0020468E" w:rsidP="0020468E"/>
    <w:p w14:paraId="174FA01D" w14:textId="1FCDB6B4" w:rsidR="006B531B" w:rsidRPr="005D6BA2" w:rsidRDefault="005D6BA2" w:rsidP="005D6BA2">
      <w:pPr>
        <w:jc w:val="center"/>
        <w:rPr>
          <w:b/>
          <w:bCs/>
          <w:lang w:val="en-US"/>
        </w:rPr>
      </w:pPr>
      <w:r w:rsidRPr="005D6BA2">
        <w:rPr>
          <w:b/>
          <w:bCs/>
          <w:lang w:val="en-US"/>
        </w:rPr>
        <w:t>Characteristics of the Baltic Sea and their consequences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6BA2" w14:paraId="3FEF0190" w14:textId="77777777" w:rsidTr="005D6BA2">
        <w:tc>
          <w:tcPr>
            <w:tcW w:w="4508" w:type="dxa"/>
          </w:tcPr>
          <w:p w14:paraId="0AE493F3" w14:textId="7DA67D09" w:rsidR="005D6BA2" w:rsidRDefault="0025597F" w:rsidP="0025597F">
            <w:pPr>
              <w:jc w:val="center"/>
              <w:rPr>
                <w:lang w:val="en-US"/>
              </w:rPr>
            </w:pPr>
            <w:r w:rsidRPr="0025597F">
              <w:rPr>
                <w:lang w:val="en-US"/>
              </w:rPr>
              <w:t>Characteristic</w:t>
            </w:r>
          </w:p>
        </w:tc>
        <w:tc>
          <w:tcPr>
            <w:tcW w:w="4508" w:type="dxa"/>
          </w:tcPr>
          <w:p w14:paraId="7E0C7B9C" w14:textId="432B1058" w:rsidR="005D6BA2" w:rsidRDefault="0025597F" w:rsidP="002559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5597F">
              <w:rPr>
                <w:lang w:val="en-US"/>
              </w:rPr>
              <w:t>onsequences</w:t>
            </w:r>
          </w:p>
        </w:tc>
      </w:tr>
      <w:tr w:rsidR="005D6BA2" w14:paraId="79EFB43E" w14:textId="77777777" w:rsidTr="005D6BA2">
        <w:tc>
          <w:tcPr>
            <w:tcW w:w="4508" w:type="dxa"/>
          </w:tcPr>
          <w:p w14:paraId="4F1BCEBF" w14:textId="2734FA18" w:rsidR="005D6BA2" w:rsidRPr="00FE594E" w:rsidRDefault="00FE594E" w:rsidP="005D6BA2">
            <w:pPr>
              <w:rPr>
                <w:lang w:val="en-US"/>
              </w:rPr>
            </w:pPr>
            <w:r w:rsidRPr="00FE594E">
              <w:rPr>
                <w:lang w:val="en-US"/>
              </w:rPr>
              <w:t>The Baltic Sea is an inland sea. Narrowly connected by the Danish straits to the North Sea.</w:t>
            </w:r>
          </w:p>
        </w:tc>
        <w:tc>
          <w:tcPr>
            <w:tcW w:w="4508" w:type="dxa"/>
          </w:tcPr>
          <w:p w14:paraId="78D762A1" w14:textId="2D06532C" w:rsidR="005D6BA2" w:rsidRPr="00FE594E" w:rsidRDefault="00FE594E" w:rsidP="005D6BA2">
            <w:pPr>
              <w:rPr>
                <w:lang w:val="en-US"/>
              </w:rPr>
            </w:pPr>
            <w:r w:rsidRPr="00FE594E">
              <w:rPr>
                <w:lang w:val="en-US"/>
              </w:rPr>
              <w:t>The narrow straits result in limited water exchange with the more saline North Sea, making the Baltic Sea less saline.</w:t>
            </w:r>
          </w:p>
        </w:tc>
      </w:tr>
      <w:tr w:rsidR="005D6BA2" w14:paraId="003F8176" w14:textId="77777777" w:rsidTr="005D6BA2">
        <w:tc>
          <w:tcPr>
            <w:tcW w:w="4508" w:type="dxa"/>
          </w:tcPr>
          <w:p w14:paraId="7BE2B52B" w14:textId="13E8618B" w:rsidR="005D6BA2" w:rsidRPr="00FE594E" w:rsidRDefault="00FE594E" w:rsidP="005D6BA2">
            <w:pPr>
              <w:rPr>
                <w:lang w:val="en-US"/>
              </w:rPr>
            </w:pPr>
            <w:r w:rsidRPr="00FE594E">
              <w:rPr>
                <w:lang w:val="en-US"/>
              </w:rPr>
              <w:t>Located in the mid-latitudes.</w:t>
            </w:r>
          </w:p>
        </w:tc>
        <w:tc>
          <w:tcPr>
            <w:tcW w:w="4508" w:type="dxa"/>
          </w:tcPr>
          <w:p w14:paraId="434D1C32" w14:textId="40B9CB07" w:rsidR="005D6BA2" w:rsidRPr="00D05651" w:rsidRDefault="00D05651" w:rsidP="005D6BA2">
            <w:pPr>
              <w:rPr>
                <w:lang w:val="en-US"/>
              </w:rPr>
            </w:pPr>
            <w:r w:rsidRPr="00D05651">
              <w:rPr>
                <w:lang w:val="en-US"/>
              </w:rPr>
              <w:t xml:space="preserve">The Baltic Sea is relatively cool; in summer, water temperatures range from 20°C in the south to 12°C in the north. In winter, the Gulf of Bothnia is often covered with </w:t>
            </w:r>
            <w:proofErr w:type="spellStart"/>
            <w:r w:rsidRPr="00D05651">
              <w:rPr>
                <w:lang w:val="en-US"/>
              </w:rPr>
              <w:t>ic</w:t>
            </w:r>
            <w:proofErr w:type="spellEnd"/>
          </w:p>
        </w:tc>
      </w:tr>
      <w:tr w:rsidR="005D6BA2" w14:paraId="5F3BFF1C" w14:textId="77777777" w:rsidTr="005D6BA2">
        <w:tc>
          <w:tcPr>
            <w:tcW w:w="4508" w:type="dxa"/>
          </w:tcPr>
          <w:p w14:paraId="1F56306F" w14:textId="2E1C79CE" w:rsidR="005D6BA2" w:rsidRPr="00FE594E" w:rsidRDefault="00FE594E" w:rsidP="005D6BA2">
            <w:pPr>
              <w:rPr>
                <w:lang w:val="en-US"/>
              </w:rPr>
            </w:pPr>
            <w:r w:rsidRPr="00FE594E">
              <w:rPr>
                <w:lang w:val="en-US"/>
              </w:rPr>
              <w:t>Shallow with an average depth of 52.3 meters.</w:t>
            </w:r>
          </w:p>
        </w:tc>
        <w:tc>
          <w:tcPr>
            <w:tcW w:w="4508" w:type="dxa"/>
          </w:tcPr>
          <w:p w14:paraId="488CDE61" w14:textId="0BE08A68" w:rsidR="005D6BA2" w:rsidRPr="00D05651" w:rsidRDefault="00D05651" w:rsidP="005D6BA2">
            <w:pPr>
              <w:rPr>
                <w:lang w:val="en-US"/>
              </w:rPr>
            </w:pPr>
            <w:r w:rsidRPr="00D05651">
              <w:rPr>
                <w:lang w:val="en-US"/>
              </w:rPr>
              <w:t>It becomes polluted quickly. The main sources of pollution are the over 250 rivers flowing into it.</w:t>
            </w:r>
          </w:p>
        </w:tc>
      </w:tr>
    </w:tbl>
    <w:p w14:paraId="2563E519" w14:textId="77777777" w:rsidR="005D6BA2" w:rsidRPr="005D6BA2" w:rsidRDefault="005D6BA2" w:rsidP="005D6BA2">
      <w:pPr>
        <w:rPr>
          <w:lang w:val="en-US"/>
        </w:rPr>
      </w:pPr>
    </w:p>
    <w:sectPr w:rsidR="005D6BA2" w:rsidRPr="005D6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4C5C" w14:textId="77777777" w:rsidR="00646CD0" w:rsidRDefault="00646CD0" w:rsidP="0043189E">
      <w:pPr>
        <w:spacing w:after="0" w:line="240" w:lineRule="auto"/>
      </w:pPr>
      <w:r>
        <w:separator/>
      </w:r>
    </w:p>
  </w:endnote>
  <w:endnote w:type="continuationSeparator" w:id="0">
    <w:p w14:paraId="011507BD" w14:textId="77777777" w:rsidR="00646CD0" w:rsidRDefault="00646CD0" w:rsidP="0043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AF6B" w14:textId="77777777" w:rsidR="0043189E" w:rsidRDefault="004318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66E6" w14:textId="2C79F0E9" w:rsidR="0043189E" w:rsidRDefault="0043189E">
    <w:pPr>
      <w:pStyle w:val="Stopka"/>
    </w:pPr>
    <w:r>
      <w:rPr>
        <w:noProof/>
      </w:rPr>
      <w:drawing>
        <wp:inline distT="0" distB="0" distL="0" distR="0" wp14:anchorId="5D1BF382" wp14:editId="7AD9DC22">
          <wp:extent cx="5731510" cy="442595"/>
          <wp:effectExtent l="0" t="0" r="2540" b="0"/>
          <wp:docPr id="396111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11195" name="Obraz 39611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04C4" w14:textId="77777777" w:rsidR="0043189E" w:rsidRDefault="00431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7F0E" w14:textId="77777777" w:rsidR="00646CD0" w:rsidRDefault="00646CD0" w:rsidP="0043189E">
      <w:pPr>
        <w:spacing w:after="0" w:line="240" w:lineRule="auto"/>
      </w:pPr>
      <w:r>
        <w:separator/>
      </w:r>
    </w:p>
  </w:footnote>
  <w:footnote w:type="continuationSeparator" w:id="0">
    <w:p w14:paraId="142BF9E0" w14:textId="77777777" w:rsidR="00646CD0" w:rsidRDefault="00646CD0" w:rsidP="0043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029E" w14:textId="77777777" w:rsidR="0043189E" w:rsidRDefault="00431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5CDDD" w14:textId="308FD1CC" w:rsidR="0043189E" w:rsidRDefault="0043189E">
    <w:pPr>
      <w:pStyle w:val="Nagwek"/>
    </w:pPr>
    <w:r>
      <w:rPr>
        <w:noProof/>
      </w:rPr>
      <w:drawing>
        <wp:inline distT="0" distB="0" distL="0" distR="0" wp14:anchorId="18705AE6" wp14:editId="0AB20658">
          <wp:extent cx="734629" cy="529200"/>
          <wp:effectExtent l="0" t="0" r="8890" b="4445"/>
          <wp:docPr id="918174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174517" name="Obraz 9181745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7DC3" w14:textId="77777777" w:rsidR="0043189E" w:rsidRDefault="004318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1A"/>
    <w:rsid w:val="0020468E"/>
    <w:rsid w:val="0025597F"/>
    <w:rsid w:val="0038159C"/>
    <w:rsid w:val="0043189E"/>
    <w:rsid w:val="00506399"/>
    <w:rsid w:val="005C095A"/>
    <w:rsid w:val="005D6BA2"/>
    <w:rsid w:val="00646CD0"/>
    <w:rsid w:val="006B531B"/>
    <w:rsid w:val="007C5BBE"/>
    <w:rsid w:val="00871B26"/>
    <w:rsid w:val="00A85EE9"/>
    <w:rsid w:val="00CE261A"/>
    <w:rsid w:val="00D05651"/>
    <w:rsid w:val="00F82D4F"/>
    <w:rsid w:val="00FC2179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E6DE"/>
  <w15:chartTrackingRefBased/>
  <w15:docId w15:val="{C35C578D-9CD6-4CE5-8124-95FCF4D4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815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431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9E"/>
  </w:style>
  <w:style w:type="paragraph" w:styleId="Stopka">
    <w:name w:val="footer"/>
    <w:basedOn w:val="Normalny"/>
    <w:link w:val="StopkaZnak"/>
    <w:uiPriority w:val="99"/>
    <w:unhideWhenUsed/>
    <w:rsid w:val="00431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7A82-7869-46DA-B900-A7854A7C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14</cp:revision>
  <dcterms:created xsi:type="dcterms:W3CDTF">2024-05-15T13:03:00Z</dcterms:created>
  <dcterms:modified xsi:type="dcterms:W3CDTF">2024-05-21T11:47:00Z</dcterms:modified>
</cp:coreProperties>
</file>