
<file path=[Content_Types].xml><?xml version="1.0" encoding="utf-8"?>
<Types xmlns="http://schemas.openxmlformats.org/package/2006/content-types">
  <Default Extension="9619B400" ContentType="image/png"/>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A37B5" w14:textId="77777777" w:rsidR="00C309EE" w:rsidRDefault="00C309EE" w:rsidP="00C309EE"/>
    <w:p w14:paraId="0B07CB89" w14:textId="77777777" w:rsidR="00C309EE" w:rsidRPr="00C309EE" w:rsidRDefault="00C309EE" w:rsidP="00C309EE">
      <w:pPr>
        <w:rPr>
          <w:lang w:val="en-US"/>
        </w:rPr>
      </w:pPr>
      <w:r w:rsidRPr="00C309EE">
        <w:rPr>
          <w:lang w:val="en-US"/>
        </w:rPr>
        <w:t>Lesson Plan:</w:t>
      </w:r>
    </w:p>
    <w:p w14:paraId="451803C3" w14:textId="040BA9C8" w:rsidR="00C309EE" w:rsidRPr="00C309EE" w:rsidRDefault="00C309EE" w:rsidP="00C309EE">
      <w:pPr>
        <w:rPr>
          <w:lang w:val="en-US"/>
        </w:rPr>
      </w:pPr>
      <w:r w:rsidRPr="00C309EE">
        <w:rPr>
          <w:lang w:val="en-US"/>
        </w:rPr>
        <w:t>Sensory Eating</w:t>
      </w:r>
      <w:r w:rsidR="00481626">
        <w:rPr>
          <w:lang w:val="en-US"/>
        </w:rPr>
        <w:t>.</w:t>
      </w:r>
      <w:r w:rsidRPr="00C309EE">
        <w:rPr>
          <w:lang w:val="en-US"/>
        </w:rPr>
        <w:t xml:space="preserve"> How to Enjoy Food?</w:t>
      </w:r>
    </w:p>
    <w:p w14:paraId="45552422" w14:textId="77777777" w:rsidR="00C309EE" w:rsidRPr="00C309EE" w:rsidRDefault="00C309EE" w:rsidP="00C309EE">
      <w:pPr>
        <w:rPr>
          <w:lang w:val="en-US"/>
        </w:rPr>
      </w:pPr>
    </w:p>
    <w:p w14:paraId="6E581373" w14:textId="77777777" w:rsidR="00C309EE" w:rsidRPr="00481626" w:rsidRDefault="00C309EE" w:rsidP="00481626">
      <w:pPr>
        <w:pStyle w:val="ListParagraph"/>
        <w:numPr>
          <w:ilvl w:val="0"/>
          <w:numId w:val="2"/>
        </w:numPr>
        <w:rPr>
          <w:lang w:val="en-US"/>
        </w:rPr>
      </w:pPr>
      <w:r w:rsidRPr="00481626">
        <w:rPr>
          <w:lang w:val="en-US"/>
        </w:rPr>
        <w:t>Teacher's Lecture</w:t>
      </w:r>
    </w:p>
    <w:p w14:paraId="43EF2095" w14:textId="77777777" w:rsidR="00C309EE" w:rsidRPr="00C309EE" w:rsidRDefault="00C309EE" w:rsidP="00C309EE">
      <w:pPr>
        <w:rPr>
          <w:lang w:val="en-US"/>
        </w:rPr>
      </w:pPr>
      <w:r w:rsidRPr="00C309EE">
        <w:rPr>
          <w:lang w:val="en-US"/>
        </w:rPr>
        <w:t>T: There's a well-known saying that goes, "We eat with our eyes." Do you know what that means?</w:t>
      </w:r>
    </w:p>
    <w:p w14:paraId="47C1CD12" w14:textId="77777777" w:rsidR="00C309EE" w:rsidRPr="00C309EE" w:rsidRDefault="00C309EE" w:rsidP="00C309EE">
      <w:pPr>
        <w:rPr>
          <w:lang w:val="en-US"/>
        </w:rPr>
      </w:pPr>
      <w:r w:rsidRPr="00C309EE">
        <w:rPr>
          <w:lang w:val="en-US"/>
        </w:rPr>
        <w:t>Children respond…</w:t>
      </w:r>
    </w:p>
    <w:p w14:paraId="70E4F651" w14:textId="77777777" w:rsidR="00C309EE" w:rsidRPr="00C309EE" w:rsidRDefault="00C309EE" w:rsidP="00C309EE">
      <w:pPr>
        <w:rPr>
          <w:lang w:val="en-US"/>
        </w:rPr>
      </w:pPr>
      <w:r w:rsidRPr="00C309EE">
        <w:rPr>
          <w:lang w:val="en-US"/>
        </w:rPr>
        <w:t>T: In reality, eating involves a whole set of stimuli that our bodies perceive through our senses. Today, we know that we have eight senses:</w:t>
      </w:r>
    </w:p>
    <w:p w14:paraId="61B43F15" w14:textId="77777777" w:rsidR="00C309EE" w:rsidRPr="00481626" w:rsidRDefault="00C309EE" w:rsidP="00481626">
      <w:pPr>
        <w:pStyle w:val="ListParagraph"/>
        <w:numPr>
          <w:ilvl w:val="0"/>
          <w:numId w:val="3"/>
        </w:numPr>
        <w:rPr>
          <w:lang w:val="en-US"/>
        </w:rPr>
      </w:pPr>
      <w:r w:rsidRPr="00481626">
        <w:rPr>
          <w:lang w:val="en-US"/>
        </w:rPr>
        <w:t>touch</w:t>
      </w:r>
    </w:p>
    <w:p w14:paraId="5AE5059C" w14:textId="77777777" w:rsidR="00C309EE" w:rsidRPr="00481626" w:rsidRDefault="00C309EE" w:rsidP="00481626">
      <w:pPr>
        <w:pStyle w:val="ListParagraph"/>
        <w:numPr>
          <w:ilvl w:val="0"/>
          <w:numId w:val="3"/>
        </w:numPr>
        <w:rPr>
          <w:lang w:val="en-US"/>
        </w:rPr>
      </w:pPr>
      <w:r w:rsidRPr="00481626">
        <w:rPr>
          <w:lang w:val="en-US"/>
        </w:rPr>
        <w:t>hearing</w:t>
      </w:r>
    </w:p>
    <w:p w14:paraId="1F150A9D" w14:textId="77777777" w:rsidR="00C309EE" w:rsidRPr="00481626" w:rsidRDefault="00C309EE" w:rsidP="00481626">
      <w:pPr>
        <w:pStyle w:val="ListParagraph"/>
        <w:numPr>
          <w:ilvl w:val="0"/>
          <w:numId w:val="3"/>
        </w:numPr>
        <w:rPr>
          <w:lang w:val="en-US"/>
        </w:rPr>
      </w:pPr>
      <w:r w:rsidRPr="00481626">
        <w:rPr>
          <w:lang w:val="en-US"/>
        </w:rPr>
        <w:t>taste</w:t>
      </w:r>
    </w:p>
    <w:p w14:paraId="0544F3D1" w14:textId="77777777" w:rsidR="00C309EE" w:rsidRPr="00481626" w:rsidRDefault="00C309EE" w:rsidP="00481626">
      <w:pPr>
        <w:pStyle w:val="ListParagraph"/>
        <w:numPr>
          <w:ilvl w:val="0"/>
          <w:numId w:val="3"/>
        </w:numPr>
        <w:rPr>
          <w:lang w:val="en-US"/>
        </w:rPr>
      </w:pPr>
      <w:r w:rsidRPr="00481626">
        <w:rPr>
          <w:lang w:val="en-US"/>
        </w:rPr>
        <w:t>sight</w:t>
      </w:r>
    </w:p>
    <w:p w14:paraId="414A570B" w14:textId="77777777" w:rsidR="00C309EE" w:rsidRPr="00481626" w:rsidRDefault="00C309EE" w:rsidP="00481626">
      <w:pPr>
        <w:pStyle w:val="ListParagraph"/>
        <w:numPr>
          <w:ilvl w:val="0"/>
          <w:numId w:val="3"/>
        </w:numPr>
        <w:rPr>
          <w:lang w:val="en-US"/>
        </w:rPr>
      </w:pPr>
      <w:r w:rsidRPr="00481626">
        <w:rPr>
          <w:lang w:val="en-US"/>
        </w:rPr>
        <w:t>smell</w:t>
      </w:r>
    </w:p>
    <w:p w14:paraId="5BFA0AB9" w14:textId="77777777" w:rsidR="00C309EE" w:rsidRPr="00481626" w:rsidRDefault="00C309EE" w:rsidP="00481626">
      <w:pPr>
        <w:pStyle w:val="ListParagraph"/>
        <w:numPr>
          <w:ilvl w:val="0"/>
          <w:numId w:val="3"/>
        </w:numPr>
        <w:rPr>
          <w:lang w:val="en-US"/>
        </w:rPr>
      </w:pPr>
      <w:r w:rsidRPr="00481626">
        <w:rPr>
          <w:lang w:val="en-US"/>
        </w:rPr>
        <w:t>balance</w:t>
      </w:r>
    </w:p>
    <w:p w14:paraId="227A5139" w14:textId="77777777" w:rsidR="00C309EE" w:rsidRPr="00C309EE" w:rsidRDefault="00C309EE" w:rsidP="00C309EE">
      <w:pPr>
        <w:rPr>
          <w:lang w:val="en-US"/>
        </w:rPr>
      </w:pPr>
      <w:r w:rsidRPr="00C309EE">
        <w:rPr>
          <w:lang w:val="en-US"/>
        </w:rPr>
        <w:t>But also:</w:t>
      </w:r>
    </w:p>
    <w:p w14:paraId="498AAE68" w14:textId="77777777" w:rsidR="00C309EE" w:rsidRPr="009D21C1" w:rsidRDefault="00C309EE" w:rsidP="009D21C1">
      <w:pPr>
        <w:pStyle w:val="ListParagraph"/>
        <w:numPr>
          <w:ilvl w:val="0"/>
          <w:numId w:val="4"/>
        </w:numPr>
        <w:rPr>
          <w:lang w:val="en-US"/>
        </w:rPr>
      </w:pPr>
      <w:r w:rsidRPr="009D21C1">
        <w:rPr>
          <w:lang w:val="en-US"/>
        </w:rPr>
        <w:t>proprioception, which is the sense of our own body that enables us to make precise movements, and</w:t>
      </w:r>
    </w:p>
    <w:p w14:paraId="6851962F" w14:textId="77777777" w:rsidR="00C309EE" w:rsidRPr="009D21C1" w:rsidRDefault="00C309EE" w:rsidP="009D21C1">
      <w:pPr>
        <w:pStyle w:val="ListParagraph"/>
        <w:numPr>
          <w:ilvl w:val="0"/>
          <w:numId w:val="4"/>
        </w:numPr>
        <w:rPr>
          <w:lang w:val="en-US"/>
        </w:rPr>
      </w:pPr>
      <w:r w:rsidRPr="009D21C1">
        <w:rPr>
          <w:lang w:val="en-US"/>
        </w:rPr>
        <w:t>interoception, which is responsible for sensing the body's internal state, such as heartbeats, throat constriction, or stomach twists. Its function allows us to monitor our physical and mental health. Thanks to it, we can answer questions like: Am I healthy? How do I feel?</w:t>
      </w:r>
    </w:p>
    <w:p w14:paraId="1CFB7114" w14:textId="77777777" w:rsidR="00C309EE" w:rsidRPr="00C309EE" w:rsidRDefault="00C309EE" w:rsidP="00C309EE">
      <w:pPr>
        <w:rPr>
          <w:lang w:val="en-US"/>
        </w:rPr>
      </w:pPr>
      <w:r w:rsidRPr="00C309EE">
        <w:rPr>
          <w:lang w:val="en-US"/>
        </w:rPr>
        <w:t>Let's focus on the senses.</w:t>
      </w:r>
    </w:p>
    <w:p w14:paraId="752DC43C" w14:textId="77777777" w:rsidR="00C309EE" w:rsidRPr="00C309EE" w:rsidRDefault="00C309EE" w:rsidP="00C309EE">
      <w:pPr>
        <w:rPr>
          <w:lang w:val="en-US"/>
        </w:rPr>
      </w:pPr>
      <w:r w:rsidRPr="00C309EE">
        <w:rPr>
          <w:lang w:val="en-US"/>
        </w:rPr>
        <w:t>Working with the sense of taste is closely related to the sense of smell. The role of smell in experiencing taste is evidenced by the fact that when the nasal passages are blocked (or in the case of a severe cold), food seems to lose its taste, and when we also close our eyes, it becomes difficult to distinguish one substance from another (e.g., apple pieces from onion pieces).</w:t>
      </w:r>
    </w:p>
    <w:p w14:paraId="77CE25EF" w14:textId="77777777" w:rsidR="00C309EE" w:rsidRPr="00C309EE" w:rsidRDefault="00C309EE" w:rsidP="00C309EE">
      <w:pPr>
        <w:rPr>
          <w:lang w:val="en-US"/>
        </w:rPr>
      </w:pPr>
      <w:r w:rsidRPr="00C309EE">
        <w:rPr>
          <w:lang w:val="en-US"/>
        </w:rPr>
        <w:t>However, today's lesson will focus on the sense of taste.</w:t>
      </w:r>
    </w:p>
    <w:p w14:paraId="3A9230A5" w14:textId="77777777" w:rsidR="00C309EE" w:rsidRDefault="00C309EE" w:rsidP="00C309EE">
      <w:pPr>
        <w:rPr>
          <w:lang w:val="en-US"/>
        </w:rPr>
      </w:pPr>
      <w:r w:rsidRPr="00C309EE">
        <w:rPr>
          <w:lang w:val="en-US"/>
        </w:rPr>
        <w:t>While most of us associate taste with the tongue, in humans, taste buds are also located on the palate, in the throat epithelium, on the epiglottis, and in the upper part of the esophagus. On the tongue, taste buds are concentrated in the papillae, where they are most abundant. They are located on the tip, sides, and base of the tongue. Take a look at the diagram showing the human tongue.</w:t>
      </w:r>
    </w:p>
    <w:p w14:paraId="61CC9CAA" w14:textId="45BFF26F" w:rsidR="002E6EB4" w:rsidRPr="00C309EE" w:rsidRDefault="001579AD" w:rsidP="00C309EE">
      <w:pPr>
        <w:rPr>
          <w:lang w:val="en-US"/>
        </w:rPr>
      </w:pPr>
      <w:r>
        <w:rPr>
          <w:noProof/>
        </w:rPr>
        <w:lastRenderedPageBreak/>
        <w:drawing>
          <wp:inline distT="0" distB="0" distL="0" distR="0" wp14:anchorId="6FC46782" wp14:editId="78EEBBB0">
            <wp:extent cx="5731510" cy="4236085"/>
            <wp:effectExtent l="0" t="0" r="2540" b="0"/>
            <wp:docPr id="900717474" name="Picture 1" descr="A diagram of the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17474" name="Picture 1" descr="A diagram of the human body&#10;&#10;Description automatically generated"/>
                    <pic:cNvPicPr/>
                  </pic:nvPicPr>
                  <pic:blipFill>
                    <a:blip r:embed="rId7"/>
                    <a:stretch>
                      <a:fillRect/>
                    </a:stretch>
                  </pic:blipFill>
                  <pic:spPr>
                    <a:xfrm>
                      <a:off x="0" y="0"/>
                      <a:ext cx="5731510" cy="4236085"/>
                    </a:xfrm>
                    <a:prstGeom prst="rect">
                      <a:avLst/>
                    </a:prstGeom>
                  </pic:spPr>
                </pic:pic>
              </a:graphicData>
            </a:graphic>
          </wp:inline>
        </w:drawing>
      </w:r>
    </w:p>
    <w:p w14:paraId="7D0FD646" w14:textId="77777777" w:rsidR="00921FC2" w:rsidRDefault="00C309EE" w:rsidP="00C309EE">
      <w:pPr>
        <w:rPr>
          <w:lang w:val="en-US"/>
        </w:rPr>
      </w:pPr>
      <w:r w:rsidRPr="00C309EE">
        <w:rPr>
          <w:lang w:val="en-US"/>
        </w:rPr>
        <w:t xml:space="preserve">An adult human tongue can have up to 10,000 taste buds. They provide information about four basic tastes: sweet, salty, sour, and bitter. </w:t>
      </w:r>
    </w:p>
    <w:p w14:paraId="1560F64C" w14:textId="1A850B51" w:rsidR="00C309EE" w:rsidRDefault="00C309EE" w:rsidP="00C309EE">
      <w:pPr>
        <w:rPr>
          <w:lang w:val="en-US"/>
        </w:rPr>
      </w:pPr>
      <w:r w:rsidRPr="00C309EE">
        <w:rPr>
          <w:lang w:val="en-US"/>
        </w:rPr>
        <w:t>At the beginning of the last century, a fifth taste was identified in Japan, called umami. It was associated with popular edible seaweeds and soybeans in Asian cuisine. Europeans only accepted the fifth taste in 2002, describing it as "sweet-salty," "broth-like," or "meaty" - in products known to us, we can recognize it in broth or parmesan.</w:t>
      </w:r>
    </w:p>
    <w:p w14:paraId="79E81BC5" w14:textId="1D775DBF" w:rsidR="00921FC2" w:rsidRPr="00C309EE" w:rsidRDefault="00921FC2" w:rsidP="00C309EE">
      <w:pPr>
        <w:rPr>
          <w:lang w:val="en-US"/>
        </w:rPr>
      </w:pPr>
      <w:r>
        <w:rPr>
          <w:noProof/>
        </w:rPr>
        <w:drawing>
          <wp:inline distT="0" distB="0" distL="0" distR="0" wp14:anchorId="0754271B" wp14:editId="1FEE3CF2">
            <wp:extent cx="5731510" cy="2512695"/>
            <wp:effectExtent l="0" t="0" r="2540" b="1905"/>
            <wp:docPr id="932076602" name="Picture 1" descr="A different types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76602" name="Picture 1" descr="A different types of food&#10;&#10;Description automatically generated with medium confidence"/>
                    <pic:cNvPicPr/>
                  </pic:nvPicPr>
                  <pic:blipFill>
                    <a:blip r:embed="rId8"/>
                    <a:stretch>
                      <a:fillRect/>
                    </a:stretch>
                  </pic:blipFill>
                  <pic:spPr>
                    <a:xfrm>
                      <a:off x="0" y="0"/>
                      <a:ext cx="5731510" cy="2512695"/>
                    </a:xfrm>
                    <a:prstGeom prst="rect">
                      <a:avLst/>
                    </a:prstGeom>
                  </pic:spPr>
                </pic:pic>
              </a:graphicData>
            </a:graphic>
          </wp:inline>
        </w:drawing>
      </w:r>
    </w:p>
    <w:p w14:paraId="43D5789B" w14:textId="77777777" w:rsidR="00C309EE" w:rsidRPr="00DD36C4" w:rsidRDefault="00C309EE" w:rsidP="00C309EE">
      <w:pPr>
        <w:rPr>
          <w:lang w:val="en-US"/>
        </w:rPr>
      </w:pPr>
      <w:r w:rsidRPr="00DD36C4">
        <w:rPr>
          <w:lang w:val="en-US"/>
        </w:rPr>
        <w:t xml:space="preserve">The number of tastes we can perceive seems unlimited. Each taste is a combination of the four basic tastes and olfactory, pain, and thermal sensations. The role of temperature is easily demonstrated by </w:t>
      </w:r>
      <w:r w:rsidRPr="00DD36C4">
        <w:rPr>
          <w:lang w:val="en-US"/>
        </w:rPr>
        <w:lastRenderedPageBreak/>
        <w:t>drinking very hot liquids. Sweet coffee or tea loses its sweetness, bitter herbs seem less bitter than when cooled. The optimal temperature for most taste sensations is 24°C. Products such as pepper, horseradish, mustard, or chili peppers create pain sensations, adding spiciness to the flavors of dishes. Auditory sensations, such as crunching cookies, tactile sensations - the aesthetics of dishes and tables - contribute to the complexity of taste sensations.</w:t>
      </w:r>
    </w:p>
    <w:p w14:paraId="6F80B895" w14:textId="77777777" w:rsidR="00C309EE" w:rsidRPr="00DD36C4" w:rsidRDefault="00C309EE" w:rsidP="00C309EE">
      <w:pPr>
        <w:rPr>
          <w:lang w:val="en-US"/>
        </w:rPr>
      </w:pPr>
      <w:r w:rsidRPr="00DD36C4">
        <w:rPr>
          <w:lang w:val="en-US"/>
        </w:rPr>
        <w:t>So, food becomes a source of pleasure for us when we care not only about its aesthetics, i.e., how it looks, but above all about its taste and smell! This principle applies to every dish! By taking care of the right additives, such as herbs and spices, we can make every dish a joy to eat. There is a (mistaken) belief that a healthy diet is not tasty. This is not true. It all depends on how we prepare the dish and what spices we add to it. Instead of excessive salt, we have a huge selection of seasoning additives for dishes.</w:t>
      </w:r>
    </w:p>
    <w:p w14:paraId="38362A02" w14:textId="77777777" w:rsidR="00C309EE" w:rsidRPr="00DD36C4" w:rsidRDefault="00C309EE" w:rsidP="00C309EE">
      <w:pPr>
        <w:rPr>
          <w:lang w:val="en-US"/>
        </w:rPr>
      </w:pPr>
      <w:r w:rsidRPr="00DD36C4">
        <w:rPr>
          <w:lang w:val="en-US"/>
        </w:rPr>
        <w:t>To prepare flavorful, delicious dishes, it is necessary to know popular additives, such as fresh herbs, dried herbs, and other spices.</w:t>
      </w:r>
    </w:p>
    <w:p w14:paraId="10F66E90" w14:textId="77777777" w:rsidR="00C309EE" w:rsidRPr="00DD36C4" w:rsidRDefault="00C309EE" w:rsidP="00C309EE">
      <w:pPr>
        <w:rPr>
          <w:lang w:val="en-US"/>
        </w:rPr>
      </w:pPr>
      <w:r w:rsidRPr="00DD36C4">
        <w:rPr>
          <w:lang w:val="en-US"/>
        </w:rPr>
        <w:t>Exercise:</w:t>
      </w:r>
    </w:p>
    <w:p w14:paraId="58FC4A00" w14:textId="77777777" w:rsidR="00C309EE" w:rsidRPr="00DD36C4" w:rsidRDefault="00C309EE" w:rsidP="00C309EE">
      <w:pPr>
        <w:rPr>
          <w:lang w:val="en-US"/>
        </w:rPr>
      </w:pPr>
      <w:r w:rsidRPr="00DD36C4">
        <w:rPr>
          <w:lang w:val="en-US"/>
        </w:rPr>
        <w:t>Now, ask a classmate or someone from your household to help you with the exercise.</w:t>
      </w:r>
    </w:p>
    <w:p w14:paraId="61AFCAF9" w14:textId="77777777" w:rsidR="00C309EE" w:rsidRPr="00DD36C4" w:rsidRDefault="00C309EE" w:rsidP="00C309EE">
      <w:pPr>
        <w:rPr>
          <w:lang w:val="en-US"/>
        </w:rPr>
      </w:pPr>
      <w:r w:rsidRPr="00DD36C4">
        <w:rPr>
          <w:lang w:val="en-US"/>
        </w:rPr>
        <w:t>One person will be the tester and therefore should have their eyes covered with a blindfold, and the other person will lead the exercise. Complete the table after doing the exercise. Table - attachment.</w:t>
      </w:r>
    </w:p>
    <w:p w14:paraId="300A9EA8" w14:textId="77777777" w:rsidR="00C309EE" w:rsidRDefault="00C309EE" w:rsidP="00C309EE">
      <w:pPr>
        <w:rPr>
          <w:lang w:val="en-US"/>
        </w:rPr>
      </w:pPr>
      <w:r w:rsidRPr="00DD36C4">
        <w:rPr>
          <w:lang w:val="en-US"/>
        </w:rPr>
        <w:t>T: Now, share how the task went. What are your impressions after completing the exercise? What is your result?</w:t>
      </w:r>
    </w:p>
    <w:p w14:paraId="155373B1" w14:textId="77777777" w:rsidR="00F505D8" w:rsidRPr="00DD36C4" w:rsidRDefault="00F505D8" w:rsidP="00C309EE">
      <w:pPr>
        <w:rPr>
          <w:lang w:val="en-US"/>
        </w:rPr>
      </w:pPr>
    </w:p>
    <w:p w14:paraId="22755199" w14:textId="77777777" w:rsidR="00C309EE" w:rsidRPr="00F505D8" w:rsidRDefault="00C309EE" w:rsidP="00F505D8">
      <w:pPr>
        <w:pStyle w:val="ListParagraph"/>
        <w:numPr>
          <w:ilvl w:val="0"/>
          <w:numId w:val="2"/>
        </w:numPr>
        <w:rPr>
          <w:lang w:val="en-US"/>
        </w:rPr>
      </w:pPr>
      <w:r w:rsidRPr="00F505D8">
        <w:rPr>
          <w:lang w:val="en-US"/>
        </w:rPr>
        <w:t>Summary</w:t>
      </w:r>
    </w:p>
    <w:p w14:paraId="09C827C3" w14:textId="77777777" w:rsidR="00C309EE" w:rsidRPr="00DD36C4" w:rsidRDefault="00C309EE" w:rsidP="00C309EE">
      <w:pPr>
        <w:rPr>
          <w:lang w:val="en-US"/>
        </w:rPr>
      </w:pPr>
      <w:r w:rsidRPr="00DD36C4">
        <w:rPr>
          <w:lang w:val="en-US"/>
        </w:rPr>
        <w:t>T: Let's take another look at the table of herbs and spices. Here we have fresh herbs - basil, mint, thyme - which work great as additions to meats, sauces, and salads. Mint tastes and smells beautiful after brewing and adding a little lemon or lime juice. In the summer, when it's hot, it's worth drinking such a brew after cooling, for example, as lemonade with the addition of other citrus fruits and a bit of honey.</w:t>
      </w:r>
    </w:p>
    <w:p w14:paraId="5EAA1AC3" w14:textId="77777777" w:rsidR="00C309EE" w:rsidRPr="00DD36C4" w:rsidRDefault="00C309EE" w:rsidP="00C309EE">
      <w:pPr>
        <w:rPr>
          <w:lang w:val="en-US"/>
        </w:rPr>
      </w:pPr>
      <w:r w:rsidRPr="00DD36C4">
        <w:rPr>
          <w:lang w:val="en-US"/>
        </w:rPr>
        <w:t>Garlic, white onion, yellow onion, and red onion are perfect as a base for:</w:t>
      </w:r>
    </w:p>
    <w:p w14:paraId="3ED18A26" w14:textId="77777777" w:rsidR="00C309EE" w:rsidRPr="00DD36C4" w:rsidRDefault="00C309EE" w:rsidP="00C309EE">
      <w:pPr>
        <w:rPr>
          <w:lang w:val="en-US"/>
        </w:rPr>
      </w:pPr>
      <w:r w:rsidRPr="00DD36C4">
        <w:rPr>
          <w:lang w:val="en-US"/>
        </w:rPr>
        <w:t>a) sauces, e.g., Italian-style tomato sauce,</w:t>
      </w:r>
    </w:p>
    <w:p w14:paraId="07ADAF72" w14:textId="77777777" w:rsidR="00C309EE" w:rsidRPr="00DD36C4" w:rsidRDefault="00C309EE" w:rsidP="00C309EE">
      <w:pPr>
        <w:rPr>
          <w:lang w:val="en-US"/>
        </w:rPr>
      </w:pPr>
      <w:r w:rsidRPr="00DD36C4">
        <w:rPr>
          <w:lang w:val="en-US"/>
        </w:rPr>
        <w:t>b) for salads,</w:t>
      </w:r>
    </w:p>
    <w:p w14:paraId="2D306183" w14:textId="77777777" w:rsidR="00C309EE" w:rsidRPr="00DD36C4" w:rsidRDefault="00C309EE" w:rsidP="00C309EE">
      <w:pPr>
        <w:rPr>
          <w:lang w:val="en-US"/>
        </w:rPr>
      </w:pPr>
      <w:r w:rsidRPr="00DD36C4">
        <w:rPr>
          <w:lang w:val="en-US"/>
        </w:rPr>
        <w:t>c) red onion is great for sandwiches,</w:t>
      </w:r>
    </w:p>
    <w:p w14:paraId="3419A1CD" w14:textId="77777777" w:rsidR="00C309EE" w:rsidRPr="00DD36C4" w:rsidRDefault="00C309EE" w:rsidP="00C309EE">
      <w:pPr>
        <w:rPr>
          <w:lang w:val="en-US"/>
        </w:rPr>
      </w:pPr>
      <w:r w:rsidRPr="00DD36C4">
        <w:rPr>
          <w:lang w:val="en-US"/>
        </w:rPr>
        <w:t>d) roasted garlic loses its sharpness due to temperature and becomes sweet. After baking in the husks, it is perfect as an addition to hot dishes or for spreading on bread. In the autumn-winter period, don't skimp on these types of additions to your dishes, as they are a source of substances supporting the fight against microorganisms. They strengthen our immunity and allow us to take care of our hearts.</w:t>
      </w:r>
    </w:p>
    <w:p w14:paraId="56610CB0" w14:textId="77777777" w:rsidR="00C309EE" w:rsidRDefault="00C309EE" w:rsidP="00C309EE">
      <w:pPr>
        <w:rPr>
          <w:lang w:val="en-US"/>
        </w:rPr>
      </w:pPr>
      <w:r w:rsidRPr="00DD36C4">
        <w:rPr>
          <w:lang w:val="en-US"/>
        </w:rPr>
        <w:t>Now look at the photos of spices and their names.</w:t>
      </w:r>
    </w:p>
    <w:p w14:paraId="763AB6B3" w14:textId="6616D7F4" w:rsidR="00F505D8" w:rsidRDefault="00F505D8" w:rsidP="00C309EE">
      <w:pPr>
        <w:rPr>
          <w:lang w:val="en-US"/>
        </w:rPr>
      </w:pPr>
      <w:r w:rsidRPr="00F505D8">
        <w:rPr>
          <w:noProof/>
          <w:lang w:val="en-US"/>
        </w:rPr>
        <w:lastRenderedPageBreak/>
        <w:drawing>
          <wp:inline distT="0" distB="0" distL="0" distR="0" wp14:anchorId="2708B462" wp14:editId="368F00B0">
            <wp:extent cx="5731510" cy="4489450"/>
            <wp:effectExtent l="0" t="0" r="2540" b="6350"/>
            <wp:docPr id="1110431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489450"/>
                    </a:xfrm>
                    <a:prstGeom prst="rect">
                      <a:avLst/>
                    </a:prstGeom>
                    <a:noFill/>
                    <a:ln>
                      <a:noFill/>
                    </a:ln>
                  </pic:spPr>
                </pic:pic>
              </a:graphicData>
            </a:graphic>
          </wp:inline>
        </w:drawing>
      </w:r>
    </w:p>
    <w:p w14:paraId="343E57EE" w14:textId="523D0CA6" w:rsidR="00F505D8" w:rsidRDefault="00F505D8" w:rsidP="00C309EE">
      <w:pPr>
        <w:rPr>
          <w:lang w:val="en-US"/>
        </w:rPr>
      </w:pPr>
      <w:r w:rsidRPr="00F505D8">
        <w:rPr>
          <w:noProof/>
          <w:lang w:val="en-US"/>
        </w:rPr>
        <w:lastRenderedPageBreak/>
        <w:drawing>
          <wp:inline distT="0" distB="0" distL="0" distR="0" wp14:anchorId="6285AD7C" wp14:editId="2FF76AC0">
            <wp:extent cx="5731510" cy="4189730"/>
            <wp:effectExtent l="0" t="0" r="2540" b="1270"/>
            <wp:docPr id="1808560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89730"/>
                    </a:xfrm>
                    <a:prstGeom prst="rect">
                      <a:avLst/>
                    </a:prstGeom>
                    <a:noFill/>
                    <a:ln>
                      <a:noFill/>
                    </a:ln>
                  </pic:spPr>
                </pic:pic>
              </a:graphicData>
            </a:graphic>
          </wp:inline>
        </w:drawing>
      </w:r>
    </w:p>
    <w:p w14:paraId="2A659475" w14:textId="2C626F00" w:rsidR="005379D7" w:rsidRDefault="005379D7" w:rsidP="00C309EE">
      <w:pPr>
        <w:rPr>
          <w:lang w:val="en-US"/>
        </w:rPr>
      </w:pPr>
      <w:r w:rsidRPr="005379D7">
        <w:rPr>
          <w:noProof/>
          <w:lang w:val="en-US"/>
        </w:rPr>
        <w:drawing>
          <wp:inline distT="0" distB="0" distL="0" distR="0" wp14:anchorId="6200C690" wp14:editId="1628BCC1">
            <wp:extent cx="5731510" cy="4272280"/>
            <wp:effectExtent l="0" t="0" r="2540" b="0"/>
            <wp:docPr id="1733200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72280"/>
                    </a:xfrm>
                    <a:prstGeom prst="rect">
                      <a:avLst/>
                    </a:prstGeom>
                    <a:noFill/>
                    <a:ln>
                      <a:noFill/>
                    </a:ln>
                  </pic:spPr>
                </pic:pic>
              </a:graphicData>
            </a:graphic>
          </wp:inline>
        </w:drawing>
      </w:r>
    </w:p>
    <w:p w14:paraId="63B510C0" w14:textId="77777777" w:rsidR="005379D7" w:rsidRPr="00DD36C4" w:rsidRDefault="005379D7" w:rsidP="00C309EE">
      <w:pPr>
        <w:rPr>
          <w:lang w:val="en-US"/>
        </w:rPr>
      </w:pPr>
    </w:p>
    <w:p w14:paraId="0ECFAEC5" w14:textId="77777777" w:rsidR="005379D7" w:rsidRDefault="00C309EE" w:rsidP="00C309EE">
      <w:pPr>
        <w:rPr>
          <w:lang w:val="en-US"/>
        </w:rPr>
      </w:pPr>
      <w:r w:rsidRPr="00DD36C4">
        <w:rPr>
          <w:lang w:val="en-US"/>
        </w:rPr>
        <w:t>The spices you've learned about are curry blend, garam masala, and cumin. These are very aromatic blends, perfect for oriental dishes. Curry is a great addition to rice, meat, or sauces, while cumin and garam masala work great for homemade fast-food dishes. By preparing our own spice blends, we have a chance to avoid consuming additives used by food producers, such as the very popular but harmful in excess - monosodium glutamate.</w:t>
      </w:r>
    </w:p>
    <w:p w14:paraId="6430A642" w14:textId="50707230" w:rsidR="00C309EE" w:rsidRDefault="00C309EE" w:rsidP="00C309EE">
      <w:pPr>
        <w:rPr>
          <w:lang w:val="en-US"/>
        </w:rPr>
      </w:pPr>
      <w:r w:rsidRPr="00DD36C4">
        <w:rPr>
          <w:lang w:val="en-US"/>
        </w:rPr>
        <w:t>Have you heard of monosodium glutamate?</w:t>
      </w:r>
    </w:p>
    <w:p w14:paraId="3A7E23D7" w14:textId="77777777" w:rsidR="005E6FF6" w:rsidRPr="005E6FF6" w:rsidRDefault="005E6FF6" w:rsidP="005E6FF6">
      <w:pPr>
        <w:rPr>
          <w:lang w:val="en-US"/>
        </w:rPr>
      </w:pPr>
      <w:r w:rsidRPr="005E6FF6">
        <w:rPr>
          <w:lang w:val="en-US"/>
        </w:rPr>
        <w:br/>
        <w:t>Monosodium glutamate is a seasoning added to many ready-made products sold in stores and dishes. It's most commonly known as a FLAVOR ENHANCER. Natural monosodium glutamate occurs in some products and in the human body. We even have it in milk, hence the natural inclination towards it.</w:t>
      </w:r>
    </w:p>
    <w:p w14:paraId="5EA0B3F0" w14:textId="77777777" w:rsidR="00945544" w:rsidRDefault="005E6FF6" w:rsidP="005E6FF6">
      <w:pPr>
        <w:rPr>
          <w:lang w:val="en-US"/>
        </w:rPr>
      </w:pPr>
      <w:r w:rsidRPr="005E6FF6">
        <w:rPr>
          <w:lang w:val="en-US"/>
        </w:rPr>
        <w:t xml:space="preserve">However, in most ready-made products, synthetically produced monosodium glutamate is present, which is harmful to health. It's labeled with the symbol E621. </w:t>
      </w:r>
    </w:p>
    <w:p w14:paraId="1431D204" w14:textId="191F3E2B" w:rsidR="005E6FF6" w:rsidRPr="005E6FF6" w:rsidRDefault="005E6FF6" w:rsidP="005E6FF6">
      <w:pPr>
        <w:rPr>
          <w:lang w:val="en-US"/>
        </w:rPr>
      </w:pPr>
      <w:r w:rsidRPr="005E6FF6">
        <w:rPr>
          <w:lang w:val="en-US"/>
        </w:rPr>
        <w:t>You'll find it when reading information on packaging. Check and avoid products, seasonings, and dishes with the addition of monosodium glutamate for your health.</w:t>
      </w:r>
    </w:p>
    <w:p w14:paraId="56528DF0" w14:textId="77777777" w:rsidR="005E6FF6" w:rsidRPr="005E6FF6" w:rsidRDefault="005E6FF6" w:rsidP="005E6FF6">
      <w:pPr>
        <w:rPr>
          <w:lang w:val="en-US"/>
        </w:rPr>
      </w:pPr>
      <w:r w:rsidRPr="005E6FF6">
        <w:rPr>
          <w:lang w:val="en-US"/>
        </w:rPr>
        <w:t>Fun fact - when we talk about the harmfulness of additives in food, it's not exactly that they're dangerous to our health. According to the law in force, only substances recognized as safe are added. It's more about the fact that if we have a long list of preservatives on the product label, we can be sure that it's not a healthy product but highly processed - simultaneously considered low in value.</w:t>
      </w:r>
    </w:p>
    <w:p w14:paraId="3E11B39B" w14:textId="77777777" w:rsidR="00945544" w:rsidRDefault="005E6FF6" w:rsidP="005E6FF6">
      <w:pPr>
        <w:numPr>
          <w:ilvl w:val="0"/>
          <w:numId w:val="5"/>
        </w:numPr>
        <w:rPr>
          <w:lang w:val="en-US"/>
        </w:rPr>
      </w:pPr>
      <w:r w:rsidRPr="005E6FF6">
        <w:rPr>
          <w:lang w:val="en-US"/>
        </w:rPr>
        <w:t xml:space="preserve">Now, your homework: </w:t>
      </w:r>
    </w:p>
    <w:p w14:paraId="381C09A7" w14:textId="278540BF" w:rsidR="005E6FF6" w:rsidRPr="005E6FF6" w:rsidRDefault="005E6FF6" w:rsidP="00945544">
      <w:pPr>
        <w:ind w:left="360"/>
        <w:rPr>
          <w:lang w:val="en-US"/>
        </w:rPr>
      </w:pPr>
      <w:r w:rsidRPr="005E6FF6">
        <w:rPr>
          <w:lang w:val="en-US"/>
        </w:rPr>
        <w:t>On the next page, you'll receive a recipe for homemade kebab seasoning. Create your own blend and next time, prepare chicken with it for a delicious homemade version of the popular fast-food dish.</w:t>
      </w:r>
    </w:p>
    <w:p w14:paraId="0526D7D9" w14:textId="77777777" w:rsidR="005E6FF6" w:rsidRPr="00DD36C4" w:rsidRDefault="005E6FF6" w:rsidP="00C309EE">
      <w:pPr>
        <w:rPr>
          <w:lang w:val="en-US"/>
        </w:rPr>
      </w:pPr>
    </w:p>
    <w:sectPr w:rsidR="005E6FF6" w:rsidRPr="00DD36C4">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0FB8E" w14:textId="77777777" w:rsidR="00165433" w:rsidRDefault="00165433" w:rsidP="00755996">
      <w:pPr>
        <w:spacing w:after="0" w:line="240" w:lineRule="auto"/>
      </w:pPr>
      <w:r>
        <w:separator/>
      </w:r>
    </w:p>
  </w:endnote>
  <w:endnote w:type="continuationSeparator" w:id="0">
    <w:p w14:paraId="7C34F914" w14:textId="77777777" w:rsidR="00165433" w:rsidRDefault="00165433" w:rsidP="00755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9556" w14:textId="5301DAF4" w:rsidR="00755996" w:rsidRDefault="00755996">
    <w:pPr>
      <w:pStyle w:val="Footer"/>
    </w:pPr>
    <w:r>
      <w:rPr>
        <w:noProof/>
      </w:rPr>
      <w:drawing>
        <wp:inline distT="0" distB="0" distL="0" distR="0" wp14:anchorId="0939A852" wp14:editId="284CD8AA">
          <wp:extent cx="5731510" cy="407035"/>
          <wp:effectExtent l="0" t="0" r="254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070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87E23" w14:textId="77777777" w:rsidR="00165433" w:rsidRDefault="00165433" w:rsidP="00755996">
      <w:pPr>
        <w:spacing w:after="0" w:line="240" w:lineRule="auto"/>
      </w:pPr>
      <w:r>
        <w:separator/>
      </w:r>
    </w:p>
  </w:footnote>
  <w:footnote w:type="continuationSeparator" w:id="0">
    <w:p w14:paraId="4369A25D" w14:textId="77777777" w:rsidR="00165433" w:rsidRDefault="00165433" w:rsidP="00755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6334" w14:textId="2A7C3F3D" w:rsidR="00755996" w:rsidRDefault="00755996">
    <w:pPr>
      <w:pStyle w:val="Header"/>
    </w:pPr>
    <w:r>
      <w:rPr>
        <w:noProof/>
      </w:rPr>
      <w:drawing>
        <wp:inline distT="0" distB="0" distL="0" distR="0" wp14:anchorId="7B92D65B" wp14:editId="4B366109">
          <wp:extent cx="885825" cy="638175"/>
          <wp:effectExtent l="0" t="0" r="9525" b="9525"/>
          <wp:docPr id="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black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A6A07"/>
    <w:multiLevelType w:val="hybridMultilevel"/>
    <w:tmpl w:val="052E0B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B671867"/>
    <w:multiLevelType w:val="multilevel"/>
    <w:tmpl w:val="992213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F227A9"/>
    <w:multiLevelType w:val="hybridMultilevel"/>
    <w:tmpl w:val="721E6B82"/>
    <w:lvl w:ilvl="0" w:tplc="B7E8CA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EFD53A3"/>
    <w:multiLevelType w:val="multilevel"/>
    <w:tmpl w:val="933039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02D326D"/>
    <w:multiLevelType w:val="hybridMultilevel"/>
    <w:tmpl w:val="C2B29CB6"/>
    <w:lvl w:ilvl="0" w:tplc="B7E8CA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93136950">
    <w:abstractNumId w:val="1"/>
  </w:num>
  <w:num w:numId="2" w16cid:durableId="809395560">
    <w:abstractNumId w:val="0"/>
  </w:num>
  <w:num w:numId="3" w16cid:durableId="858281371">
    <w:abstractNumId w:val="2"/>
  </w:num>
  <w:num w:numId="4" w16cid:durableId="516701647">
    <w:abstractNumId w:val="4"/>
  </w:num>
  <w:num w:numId="5" w16cid:durableId="1995336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585"/>
    <w:rsid w:val="00040585"/>
    <w:rsid w:val="001579AD"/>
    <w:rsid w:val="00165433"/>
    <w:rsid w:val="002E6EB4"/>
    <w:rsid w:val="00433A53"/>
    <w:rsid w:val="00481626"/>
    <w:rsid w:val="005379D7"/>
    <w:rsid w:val="005E6FF6"/>
    <w:rsid w:val="00755996"/>
    <w:rsid w:val="00921FC2"/>
    <w:rsid w:val="00945544"/>
    <w:rsid w:val="00996A1F"/>
    <w:rsid w:val="009D21C1"/>
    <w:rsid w:val="00B84379"/>
    <w:rsid w:val="00C309EE"/>
    <w:rsid w:val="00CF00CE"/>
    <w:rsid w:val="00DD36C4"/>
    <w:rsid w:val="00F505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5FCD5"/>
  <w15:chartTrackingRefBased/>
  <w15:docId w15:val="{9988098E-AC4A-4A26-9FFF-029488EC8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5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996"/>
  </w:style>
  <w:style w:type="paragraph" w:styleId="Footer">
    <w:name w:val="footer"/>
    <w:basedOn w:val="Normal"/>
    <w:link w:val="FooterChar"/>
    <w:uiPriority w:val="99"/>
    <w:unhideWhenUsed/>
    <w:rsid w:val="00755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996"/>
  </w:style>
  <w:style w:type="paragraph" w:styleId="ListParagraph">
    <w:name w:val="List Paragraph"/>
    <w:basedOn w:val="Normal"/>
    <w:uiPriority w:val="34"/>
    <w:qFormat/>
    <w:rsid w:val="00481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85062">
      <w:bodyDiv w:val="1"/>
      <w:marLeft w:val="0"/>
      <w:marRight w:val="0"/>
      <w:marTop w:val="0"/>
      <w:marBottom w:val="0"/>
      <w:divBdr>
        <w:top w:val="none" w:sz="0" w:space="0" w:color="auto"/>
        <w:left w:val="none" w:sz="0" w:space="0" w:color="auto"/>
        <w:bottom w:val="none" w:sz="0" w:space="0" w:color="auto"/>
        <w:right w:val="none" w:sz="0" w:space="0" w:color="auto"/>
      </w:divBdr>
    </w:div>
    <w:div w:id="732243173">
      <w:bodyDiv w:val="1"/>
      <w:marLeft w:val="0"/>
      <w:marRight w:val="0"/>
      <w:marTop w:val="0"/>
      <w:marBottom w:val="0"/>
      <w:divBdr>
        <w:top w:val="none" w:sz="0" w:space="0" w:color="auto"/>
        <w:left w:val="none" w:sz="0" w:space="0" w:color="auto"/>
        <w:bottom w:val="none" w:sz="0" w:space="0" w:color="auto"/>
        <w:right w:val="none" w:sz="0" w:space="0" w:color="auto"/>
      </w:divBdr>
    </w:div>
    <w:div w:id="1547183525">
      <w:bodyDiv w:val="1"/>
      <w:marLeft w:val="0"/>
      <w:marRight w:val="0"/>
      <w:marTop w:val="0"/>
      <w:marBottom w:val="0"/>
      <w:divBdr>
        <w:top w:val="none" w:sz="0" w:space="0" w:color="auto"/>
        <w:left w:val="none" w:sz="0" w:space="0" w:color="auto"/>
        <w:bottom w:val="none" w:sz="0" w:space="0" w:color="auto"/>
        <w:right w:val="none" w:sz="0" w:space="0" w:color="auto"/>
      </w:divBdr>
    </w:div>
    <w:div w:id="211367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9619B400"/></Relationships>
</file>

<file path=word/_rels/header1.xml.rels><?xml version="1.0" encoding="UTF-8" standalone="yes"?>
<Relationships xmlns="http://schemas.openxmlformats.org/package/2006/relationships"><Relationship Id="rId1" Type="http://schemas.openxmlformats.org/officeDocument/2006/relationships/image" Target="media/image6.9619B400"/></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942</Words>
  <Characters>5655</Characters>
  <Application>Microsoft Office Word</Application>
  <DocSecurity>0</DocSecurity>
  <Lines>47</Lines>
  <Paragraphs>13</Paragraphs>
  <ScaleCrop>false</ScaleCrop>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Madej, Pawel</cp:lastModifiedBy>
  <cp:revision>16</cp:revision>
  <dcterms:created xsi:type="dcterms:W3CDTF">2024-05-24T12:54:00Z</dcterms:created>
  <dcterms:modified xsi:type="dcterms:W3CDTF">2024-05-24T13:17:00Z</dcterms:modified>
</cp:coreProperties>
</file>